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D2" w:rsidRPr="00CF0580" w:rsidRDefault="002927D2" w:rsidP="00CF0580">
      <w:pPr>
        <w:pStyle w:val="Standard"/>
        <w:tabs>
          <w:tab w:val="left" w:pos="720"/>
        </w:tabs>
        <w:rPr>
          <w:rFonts w:asciiTheme="minorHAnsi" w:hAnsiTheme="minorHAnsi" w:cstheme="minorHAnsi"/>
          <w:szCs w:val="22"/>
        </w:rPr>
      </w:pPr>
      <w:r w:rsidRPr="00CF0580">
        <w:rPr>
          <w:rFonts w:asciiTheme="minorHAnsi" w:hAnsiTheme="minorHAnsi" w:cstheme="minorHAnsi"/>
          <w:b/>
          <w:color w:val="000000"/>
          <w:szCs w:val="22"/>
        </w:rPr>
        <w:t>CHRONICKÁ OBSTRUKČNÍ PLICNÍ NEMOC</w:t>
      </w:r>
    </w:p>
    <w:p w:rsidR="00A10A3E" w:rsidRP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CHOPN =</w:t>
      </w:r>
      <w:r w:rsidR="00A10A3E" w:rsidRPr="00CF05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chronická bronchitida</w:t>
      </w:r>
      <w:r w:rsidR="00A10A3E" w:rsidRPr="00CF0580">
        <w:rPr>
          <w:rFonts w:asciiTheme="minorHAnsi" w:hAnsiTheme="minorHAnsi" w:cstheme="minorHAnsi"/>
        </w:rPr>
        <w:t xml:space="preserve"> a </w:t>
      </w:r>
      <w:r w:rsidR="00A10A3E" w:rsidRPr="00CF0580">
        <w:rPr>
          <w:rFonts w:asciiTheme="minorHAnsi" w:hAnsiTheme="minorHAnsi" w:cstheme="minorHAnsi"/>
          <w:b/>
        </w:rPr>
        <w:t>emfyzém</w:t>
      </w:r>
    </w:p>
    <w:p w:rsidR="00A10A3E" w:rsidRP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nemoc charakterizovaná omezením průtoku vzduchu v průduškách (</w:t>
      </w:r>
      <w:r w:rsidR="00A10A3E" w:rsidRPr="00CF0580">
        <w:rPr>
          <w:rFonts w:asciiTheme="minorHAnsi" w:hAnsiTheme="minorHAnsi" w:cstheme="minorHAnsi"/>
          <w:b/>
        </w:rPr>
        <w:t>bronchiální</w:t>
      </w:r>
      <w:r w:rsidR="00A10A3E" w:rsidRPr="00CF0580">
        <w:rPr>
          <w:rFonts w:asciiTheme="minorHAnsi" w:hAnsiTheme="minorHAnsi" w:cstheme="minorHAnsi"/>
        </w:rPr>
        <w:t xml:space="preserve"> </w:t>
      </w:r>
      <w:r w:rsidR="00A10A3E" w:rsidRPr="00CF0580">
        <w:rPr>
          <w:rFonts w:asciiTheme="minorHAnsi" w:hAnsiTheme="minorHAnsi" w:cstheme="minorHAnsi"/>
          <w:b/>
        </w:rPr>
        <w:t>obstrukce</w:t>
      </w:r>
      <w:r w:rsidR="00A10A3E" w:rsidRPr="00CF0580">
        <w:rPr>
          <w:rFonts w:asciiTheme="minorHAnsi" w:hAnsiTheme="minorHAnsi" w:cstheme="minorHAnsi"/>
        </w:rPr>
        <w:t>), které není úplně reverzibilní</w:t>
      </w:r>
    </w:p>
    <w:p w:rsidR="00A10A3E" w:rsidRP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bronchiální obstrukce progreduje a je spojená s abnormální zánětlivou odpovědí plic na škodlivé částice a plyny</w:t>
      </w:r>
    </w:p>
    <w:p w:rsidR="001428F0" w:rsidRPr="00CF0580" w:rsidRDefault="001428F0" w:rsidP="00CF0580">
      <w:pPr>
        <w:pStyle w:val="Paragraphedeliste1"/>
        <w:tabs>
          <w:tab w:val="left" w:pos="1620"/>
        </w:tabs>
        <w:spacing w:after="0" w:line="240" w:lineRule="auto"/>
        <w:ind w:left="360"/>
        <w:rPr>
          <w:rFonts w:asciiTheme="minorHAnsi" w:hAnsiTheme="minorHAnsi" w:cstheme="minorHAnsi"/>
          <w:i/>
        </w:rPr>
      </w:pPr>
    </w:p>
    <w:p w:rsidR="00A10A3E" w:rsidRPr="00CF0580" w:rsidRDefault="00A10A3E" w:rsidP="00CF0580">
      <w:pPr>
        <w:pStyle w:val="Paragraphedeliste1"/>
        <w:tabs>
          <w:tab w:val="left" w:pos="162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  <w:b/>
          <w:i/>
          <w:u w:val="single"/>
        </w:rPr>
        <w:t>chronická bronchitida</w:t>
      </w:r>
      <w:r w:rsidR="001428F0" w:rsidRPr="00CF0580">
        <w:rPr>
          <w:rFonts w:asciiTheme="minorHAnsi" w:hAnsiTheme="minorHAnsi" w:cstheme="minorHAnsi"/>
          <w:i/>
        </w:rPr>
        <w:t xml:space="preserve">  - </w:t>
      </w:r>
      <w:r w:rsidRPr="00CF0580">
        <w:rPr>
          <w:rFonts w:asciiTheme="minorHAnsi" w:hAnsiTheme="minorHAnsi" w:cstheme="minorHAnsi"/>
          <w:i/>
        </w:rPr>
        <w:t xml:space="preserve">viz ot. 107 </w:t>
      </w:r>
    </w:p>
    <w:p w:rsidR="00A10A3E" w:rsidRPr="00CF0580" w:rsidRDefault="00A10A3E" w:rsidP="00CF0580">
      <w:pPr>
        <w:pStyle w:val="Paragraphedeliste1"/>
        <w:tabs>
          <w:tab w:val="left" w:pos="1620"/>
        </w:tabs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  <w:r w:rsidRPr="00CF0580">
        <w:rPr>
          <w:rFonts w:asciiTheme="minorHAnsi" w:hAnsiTheme="minorHAnsi" w:cstheme="minorHAnsi"/>
          <w:b/>
          <w:i/>
          <w:u w:val="single"/>
        </w:rPr>
        <w:t>emfyzém</w:t>
      </w:r>
    </w:p>
    <w:p w:rsidR="00A10A3E" w:rsidRP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ireverzibilní, progredující destrukce dýchacích cest distálně od terminálních bronchiolů</w:t>
      </w:r>
    </w:p>
    <w:p w:rsidR="00A10A3E" w:rsidRP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 xml:space="preserve">poškození alveolárních a lobulárních sept </w:t>
      </w:r>
      <w:r w:rsidR="00A10A3E" w:rsidRPr="00CF0580">
        <w:rPr>
          <w:rFonts w:asciiTheme="minorHAnsi" w:hAnsiTheme="minorHAnsi" w:cstheme="minorHAnsi"/>
        </w:rPr>
        <w:sym w:font="Symbol" w:char="F0AE"/>
      </w:r>
      <w:r w:rsidR="00A10A3E" w:rsidRPr="00CF0580">
        <w:rPr>
          <w:rFonts w:asciiTheme="minorHAnsi" w:hAnsiTheme="minorHAnsi" w:cstheme="minorHAnsi"/>
        </w:rPr>
        <w:t xml:space="preserve"> vznikají tenkostěnné cysty</w:t>
      </w:r>
      <w:r w:rsidR="00CF0580">
        <w:rPr>
          <w:rFonts w:asciiTheme="minorHAnsi" w:hAnsiTheme="minorHAnsi" w:cstheme="minorHAnsi"/>
        </w:rPr>
        <w:t xml:space="preserve"> &gt;</w:t>
      </w:r>
      <w:r w:rsidR="00A10A3E" w:rsidRPr="00CF0580">
        <w:rPr>
          <w:rFonts w:asciiTheme="minorHAnsi" w:hAnsiTheme="minorHAnsi" w:cstheme="minorHAnsi"/>
        </w:rPr>
        <w:t xml:space="preserve"> </w:t>
      </w:r>
      <w:smartTag w:uri="urn:schemas-microsoft-com:office:smarttags" w:element="metricconverter">
        <w:smartTagPr>
          <w:attr w:name="ProductID" w:val="1 cm"/>
        </w:smartTagPr>
        <w:r w:rsidR="00A10A3E" w:rsidRPr="00CF0580">
          <w:rPr>
            <w:rFonts w:asciiTheme="minorHAnsi" w:hAnsiTheme="minorHAnsi" w:cstheme="minorHAnsi"/>
          </w:rPr>
          <w:t>1 cm</w:t>
        </w:r>
        <w:r w:rsidR="00CF0580">
          <w:rPr>
            <w:rFonts w:asciiTheme="minorHAnsi" w:hAnsiTheme="minorHAnsi" w:cstheme="minorHAnsi"/>
          </w:rPr>
          <w:t>:</w:t>
        </w:r>
      </w:smartTag>
      <w:r w:rsidR="00A10A3E" w:rsidRPr="00CF0580">
        <w:rPr>
          <w:rFonts w:asciiTheme="minorHAnsi" w:hAnsiTheme="minorHAnsi" w:cstheme="minorHAnsi"/>
        </w:rPr>
        <w:t xml:space="preserve"> </w:t>
      </w:r>
      <w:r w:rsidRPr="00CF0580">
        <w:rPr>
          <w:rFonts w:asciiTheme="minorHAnsi" w:hAnsiTheme="minorHAnsi" w:cstheme="minorHAnsi"/>
        </w:rPr>
        <w:tab/>
      </w:r>
      <w:r w:rsidR="00CF0580">
        <w:rPr>
          <w:rFonts w:asciiTheme="minorHAnsi" w:hAnsiTheme="minorHAnsi" w:cstheme="minorHAnsi"/>
        </w:rPr>
        <w:t>vyplněné vzduchem =</w:t>
      </w:r>
      <w:r w:rsidR="00A10A3E" w:rsidRPr="00CF0580">
        <w:rPr>
          <w:rFonts w:asciiTheme="minorHAnsi" w:hAnsiTheme="minorHAnsi" w:cstheme="minorHAnsi"/>
        </w:rPr>
        <w:t xml:space="preserve"> </w:t>
      </w:r>
      <w:r w:rsidR="00CF0580">
        <w:rPr>
          <w:rFonts w:asciiTheme="minorHAnsi" w:hAnsiTheme="minorHAnsi" w:cstheme="minorHAnsi"/>
        </w:rPr>
        <w:t xml:space="preserve">BULY </w:t>
      </w:r>
      <w:r w:rsidR="00A10A3E" w:rsidRPr="00CF0580">
        <w:rPr>
          <w:rFonts w:asciiTheme="minorHAnsi" w:hAnsiTheme="minorHAnsi" w:cstheme="minorHAnsi"/>
        </w:rPr>
        <w:t>(bulózní emfyzém)</w:t>
      </w:r>
    </w:p>
    <w:p w:rsidR="00A10A3E" w:rsidRP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patologické změny se odehrávají na úrovni acinu</w:t>
      </w:r>
    </w:p>
    <w:p w:rsidR="00A10A3E" w:rsidRP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  <w:b/>
        </w:rPr>
        <w:t>centrilobulární forma</w:t>
      </w:r>
      <w:r w:rsidR="00CF0580">
        <w:rPr>
          <w:rFonts w:asciiTheme="minorHAnsi" w:hAnsiTheme="minorHAnsi" w:cstheme="minorHAnsi"/>
        </w:rPr>
        <w:t xml:space="preserve"> – obstrukční </w:t>
      </w:r>
      <w:r w:rsidR="00CF0580" w:rsidRPr="00CF0580">
        <w:rPr>
          <w:rFonts w:asciiTheme="minorHAnsi" w:hAnsiTheme="minorHAnsi" w:cstheme="minorHAnsi"/>
        </w:rPr>
        <w:sym w:font="Wingdings" w:char="F0E0"/>
      </w:r>
      <w:r w:rsidR="00A10A3E" w:rsidRPr="00CF0580">
        <w:rPr>
          <w:rFonts w:asciiTheme="minorHAnsi" w:hAnsiTheme="minorHAnsi" w:cstheme="minorHAnsi"/>
        </w:rPr>
        <w:t xml:space="preserve"> proximální postižení acinu</w:t>
      </w:r>
    </w:p>
    <w:p w:rsidR="00A10A3E" w:rsidRP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  <w:b/>
        </w:rPr>
        <w:t xml:space="preserve">panacinární forma </w:t>
      </w:r>
      <w:r w:rsidR="00CF0580">
        <w:rPr>
          <w:rFonts w:asciiTheme="minorHAnsi" w:hAnsiTheme="minorHAnsi" w:cstheme="minorHAnsi"/>
        </w:rPr>
        <w:t xml:space="preserve">– panlobulární </w:t>
      </w:r>
      <w:r w:rsidR="00CF0580" w:rsidRPr="00CF0580">
        <w:rPr>
          <w:rFonts w:asciiTheme="minorHAnsi" w:hAnsiTheme="minorHAnsi" w:cstheme="minorHAnsi"/>
        </w:rPr>
        <w:sym w:font="Wingdings" w:char="F0E0"/>
      </w:r>
      <w:r w:rsidR="00A10A3E" w:rsidRPr="00CF0580">
        <w:rPr>
          <w:rFonts w:asciiTheme="minorHAnsi" w:hAnsiTheme="minorHAnsi" w:cstheme="minorHAnsi"/>
        </w:rPr>
        <w:t xml:space="preserve"> postiženy struktury acinu vcelku</w:t>
      </w:r>
    </w:p>
    <w:p w:rsidR="00A10A3E" w:rsidRP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  <w:i/>
        </w:rPr>
        <w:tab/>
      </w:r>
      <w:r w:rsidR="00A10A3E" w:rsidRPr="00CF0580">
        <w:rPr>
          <w:rFonts w:asciiTheme="minorHAnsi" w:hAnsiTheme="minorHAnsi" w:cstheme="minorHAnsi"/>
          <w:i/>
        </w:rPr>
        <w:t>patogeneze</w:t>
      </w:r>
    </w:p>
    <w:p w:rsidR="00A10A3E" w:rsidRPr="00CF0580" w:rsidRDefault="001428F0" w:rsidP="00CF0580">
      <w:pPr>
        <w:pStyle w:val="Paragraphedeliste1"/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souvislost s poruchou rovnováhy mezi proteázovým a antiproteázovým systémem</w:t>
      </w:r>
    </w:p>
    <w:p w:rsidR="00A10A3E" w:rsidRPr="00CF0580" w:rsidRDefault="001428F0" w:rsidP="00CF0580">
      <w:pPr>
        <w:pStyle w:val="Paragraphedeliste1"/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 xml:space="preserve">nedostatečná inhibice elastáz </w:t>
      </w:r>
      <w:r w:rsidR="00A10A3E" w:rsidRPr="00CF0580">
        <w:rPr>
          <w:rFonts w:asciiTheme="minorHAnsi" w:hAnsiTheme="minorHAnsi" w:cstheme="minorHAnsi"/>
        </w:rPr>
        <w:sym w:font="Symbol" w:char="F0AE"/>
      </w:r>
      <w:r w:rsidR="00A10A3E" w:rsidRPr="00CF0580">
        <w:rPr>
          <w:rFonts w:asciiTheme="minorHAnsi" w:hAnsiTheme="minorHAnsi" w:cstheme="minorHAnsi"/>
        </w:rPr>
        <w:t xml:space="preserve"> tkáňová destrukce (</w:t>
      </w:r>
      <w:r w:rsidR="00A10A3E" w:rsidRPr="00CF0580">
        <w:rPr>
          <w:rFonts w:asciiTheme="minorHAnsi" w:hAnsiTheme="minorHAnsi" w:cstheme="minorHAnsi"/>
          <w:b/>
        </w:rPr>
        <w:t xml:space="preserve">deficit </w:t>
      </w:r>
      <w:r w:rsidR="00A10A3E" w:rsidRPr="00CF0580">
        <w:rPr>
          <w:rFonts w:asciiTheme="minorHAnsi" w:hAnsiTheme="minorHAnsi" w:cstheme="minorHAnsi"/>
          <w:b/>
        </w:rPr>
        <w:sym w:font="Symbol" w:char="F061"/>
      </w:r>
      <w:r w:rsidR="00A10A3E" w:rsidRPr="00CF0580">
        <w:rPr>
          <w:rFonts w:asciiTheme="minorHAnsi" w:hAnsiTheme="minorHAnsi" w:cstheme="minorHAnsi"/>
          <w:b/>
          <w:vertAlign w:val="subscript"/>
        </w:rPr>
        <w:t>1</w:t>
      </w:r>
      <w:r w:rsidR="00A10A3E" w:rsidRPr="00CF0580">
        <w:rPr>
          <w:rFonts w:asciiTheme="minorHAnsi" w:hAnsiTheme="minorHAnsi" w:cstheme="minorHAnsi"/>
          <w:b/>
        </w:rPr>
        <w:t>-antitrypsinu</w:t>
      </w:r>
      <w:r w:rsidR="00A10A3E" w:rsidRPr="00CF0580">
        <w:rPr>
          <w:rFonts w:asciiTheme="minorHAnsi" w:hAnsiTheme="minorHAnsi" w:cstheme="minorHAnsi"/>
        </w:rPr>
        <w:t>)</w:t>
      </w:r>
    </w:p>
    <w:p w:rsidR="00A10A3E" w:rsidRPr="00CF0580" w:rsidRDefault="001428F0" w:rsidP="00CF0580">
      <w:pPr>
        <w:pStyle w:val="Paragraphedeliste1"/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k poškození přispívá bronchiální obstrukce na úrovni malých dýchacích cest</w:t>
      </w:r>
    </w:p>
    <w:p w:rsidR="00A10A3E" w:rsidRPr="00CF0580" w:rsidRDefault="001428F0" w:rsidP="00CF0580">
      <w:pPr>
        <w:pStyle w:val="Paragraphedeliste1"/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 xml:space="preserve">mechanický přetlak při exspiriu a kašli </w:t>
      </w:r>
      <w:r w:rsidR="00A10A3E" w:rsidRPr="00CF0580">
        <w:rPr>
          <w:rFonts w:asciiTheme="minorHAnsi" w:hAnsiTheme="minorHAnsi" w:cstheme="minorHAnsi"/>
        </w:rPr>
        <w:sym w:font="Symbol" w:char="F0AE"/>
      </w:r>
      <w:r w:rsidR="00A10A3E" w:rsidRPr="00CF0580">
        <w:rPr>
          <w:rFonts w:asciiTheme="minorHAnsi" w:hAnsiTheme="minorHAnsi" w:cstheme="minorHAnsi"/>
        </w:rPr>
        <w:t xml:space="preserve"> porušení interalveolárních sept</w:t>
      </w:r>
    </w:p>
    <w:p w:rsidR="00A10A3E" w:rsidRPr="00CF0580" w:rsidRDefault="001428F0" w:rsidP="00CF0580">
      <w:pPr>
        <w:pStyle w:val="Paragraphedeliste1"/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patogeneze emfyzému ve vztahu ke kouření:</w:t>
      </w:r>
    </w:p>
    <w:p w:rsidR="00A10A3E" w:rsidRPr="00CF0580" w:rsidRDefault="00A10A3E" w:rsidP="00CF0580">
      <w:pPr>
        <w:pStyle w:val="Paragraphedeliste1"/>
        <w:tabs>
          <w:tab w:val="left" w:pos="1620"/>
        </w:tabs>
        <w:spacing w:after="0" w:line="240" w:lineRule="auto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132C772D" wp14:editId="2BE4A901">
            <wp:extent cx="2855595" cy="2536190"/>
            <wp:effectExtent l="0" t="0" r="1905" b="0"/>
            <wp:docPr id="1" name="Image 1" descr="emfyzé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fyzé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A3E" w:rsidRPr="00CF0580" w:rsidRDefault="001428F0" w:rsidP="00CF0580">
      <w:pPr>
        <w:pStyle w:val="Paragraphedeliste1"/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emfyzém provázen destrukcí alveolární stěny s následnou redukcí kapilárního řečiště</w:t>
      </w:r>
    </w:p>
    <w:p w:rsidR="00A10A3E" w:rsidRPr="00CF0580" w:rsidRDefault="001428F0" w:rsidP="00CF0580">
      <w:pPr>
        <w:pStyle w:val="Paragraphedeliste1"/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 xml:space="preserve">ztráta plicní elasticity </w:t>
      </w:r>
      <w:r w:rsidR="00A10A3E" w:rsidRPr="00CF0580">
        <w:rPr>
          <w:rFonts w:asciiTheme="minorHAnsi" w:hAnsiTheme="minorHAnsi" w:cstheme="minorHAnsi"/>
        </w:rPr>
        <w:sym w:font="Symbol" w:char="F0AE"/>
      </w:r>
      <w:r w:rsidR="00A10A3E" w:rsidRPr="00CF0580">
        <w:rPr>
          <w:rFonts w:asciiTheme="minorHAnsi" w:hAnsiTheme="minorHAnsi" w:cstheme="minorHAnsi"/>
        </w:rPr>
        <w:t xml:space="preserve"> </w:t>
      </w:r>
      <w:r w:rsidR="00A10A3E" w:rsidRPr="00CF0580">
        <w:rPr>
          <w:rFonts w:asciiTheme="minorHAnsi" w:hAnsiTheme="minorHAnsi" w:cstheme="minorHAnsi"/>
          <w:b/>
        </w:rPr>
        <w:t>exspirační obstrukce</w:t>
      </w:r>
    </w:p>
    <w:p w:rsidR="00A10A3E" w:rsidRPr="00CF0580" w:rsidRDefault="001428F0" w:rsidP="00CF0580">
      <w:pPr>
        <w:pStyle w:val="Paragraphedeliste1"/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 xml:space="preserve">funkční abnormality: plicní </w:t>
      </w:r>
      <w:r w:rsidR="00A10A3E" w:rsidRPr="00CF0580">
        <w:rPr>
          <w:rFonts w:asciiTheme="minorHAnsi" w:hAnsiTheme="minorHAnsi" w:cstheme="minorHAnsi"/>
          <w:b/>
        </w:rPr>
        <w:t>hyperinflace</w:t>
      </w:r>
      <w:r w:rsidR="00CF0580">
        <w:rPr>
          <w:rFonts w:asciiTheme="minorHAnsi" w:hAnsiTheme="minorHAnsi" w:cstheme="minorHAnsi"/>
        </w:rPr>
        <w:t xml:space="preserve"> se </w:t>
      </w:r>
      <w:r w:rsidR="00CF0580">
        <w:rPr>
          <w:rFonts w:asciiTheme="minorHAnsi" w:hAnsiTheme="minorHAnsi" w:cstheme="minorHAnsi"/>
        </w:rPr>
        <w:tab/>
        <w:t xml:space="preserve">zvýšením RV/TLC a plicní poddajnosti </w:t>
      </w:r>
      <w:r w:rsidR="00CF0580">
        <w:rPr>
          <w:rFonts w:asciiTheme="minorHAnsi" w:hAnsiTheme="minorHAnsi" w:cstheme="minorHAnsi"/>
        </w:rPr>
        <w:tab/>
      </w:r>
      <w:r w:rsidR="00CF0580">
        <w:rPr>
          <w:rFonts w:asciiTheme="minorHAnsi" w:hAnsiTheme="minorHAnsi" w:cstheme="minorHAnsi"/>
        </w:rPr>
        <w:tab/>
      </w:r>
      <w:r w:rsidR="00CF0580">
        <w:rPr>
          <w:rFonts w:asciiTheme="minorHAnsi" w:hAnsiTheme="minorHAnsi" w:cstheme="minorHAnsi"/>
        </w:rPr>
        <w:tab/>
      </w:r>
      <w:r w:rsidR="00CF0580">
        <w:rPr>
          <w:rFonts w:asciiTheme="minorHAnsi" w:hAnsiTheme="minorHAnsi" w:cstheme="minorHAnsi"/>
        </w:rPr>
        <w:tab/>
      </w:r>
      <w:r w:rsidR="00CF0580">
        <w:rPr>
          <w:rFonts w:asciiTheme="minorHAnsi" w:hAnsiTheme="minorHAnsi" w:cstheme="minorHAnsi"/>
        </w:rPr>
        <w:tab/>
      </w:r>
      <w:r w:rsidR="00CF0580">
        <w:rPr>
          <w:rFonts w:asciiTheme="minorHAnsi" w:hAnsiTheme="minorHAnsi" w:cstheme="minorHAnsi"/>
        </w:rPr>
        <w:tab/>
      </w:r>
      <w:r w:rsidR="00CF0580">
        <w:rPr>
          <w:rFonts w:asciiTheme="minorHAnsi" w:hAnsiTheme="minorHAnsi" w:cstheme="minorHAnsi"/>
        </w:rPr>
        <w:tab/>
      </w:r>
      <w:r w:rsid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snížení</w:t>
      </w:r>
      <w:r w:rsidR="00CF0580">
        <w:rPr>
          <w:rFonts w:asciiTheme="minorHAnsi" w:hAnsiTheme="minorHAnsi" w:cstheme="minorHAnsi"/>
        </w:rPr>
        <w:t>m</w:t>
      </w:r>
      <w:r w:rsidR="00A10A3E" w:rsidRPr="00CF0580">
        <w:rPr>
          <w:rFonts w:asciiTheme="minorHAnsi" w:hAnsiTheme="minorHAnsi" w:cstheme="minorHAnsi"/>
        </w:rPr>
        <w:t xml:space="preserve"> difuzní kapacity plic</w:t>
      </w:r>
    </w:p>
    <w:p w:rsidR="00A10A3E" w:rsidRPr="00CF0580" w:rsidRDefault="001428F0" w:rsidP="00CF0580">
      <w:pPr>
        <w:pStyle w:val="Paragraphedeliste1"/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hodnoty krevních plynů zůstávají v normálních mezích</w:t>
      </w:r>
    </w:p>
    <w:p w:rsidR="00A10A3E" w:rsidRP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  <w:i/>
        </w:rPr>
        <w:tab/>
      </w:r>
      <w:r w:rsidR="00A10A3E" w:rsidRPr="00CF0580">
        <w:rPr>
          <w:rFonts w:asciiTheme="minorHAnsi" w:hAnsiTheme="minorHAnsi" w:cstheme="minorHAnsi"/>
          <w:i/>
        </w:rPr>
        <w:t>klinické třídění emfyzému</w:t>
      </w:r>
    </w:p>
    <w:p w:rsid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CF0580">
        <w:rPr>
          <w:rFonts w:asciiTheme="minorHAnsi" w:hAnsiTheme="minorHAnsi" w:cstheme="minorHAnsi"/>
          <w:b/>
        </w:rPr>
        <w:tab/>
      </w:r>
      <w:r w:rsidRPr="00CF0580">
        <w:rPr>
          <w:rFonts w:asciiTheme="minorHAnsi" w:hAnsiTheme="minorHAnsi" w:cstheme="minorHAnsi"/>
          <w:b/>
        </w:rPr>
        <w:tab/>
      </w:r>
      <w:r w:rsidR="00CF0580" w:rsidRPr="00CF0580">
        <w:rPr>
          <w:rFonts w:asciiTheme="minorHAnsi" w:hAnsiTheme="minorHAnsi" w:cstheme="minorHAnsi"/>
        </w:rPr>
        <w:t>emfyzém může být lokalizovaný nebo generalizovaný</w:t>
      </w:r>
      <w:r w:rsidR="00CF0580" w:rsidRPr="00CF0580">
        <w:rPr>
          <w:rFonts w:asciiTheme="minorHAnsi" w:hAnsiTheme="minorHAnsi" w:cstheme="minorHAnsi"/>
          <w:b/>
        </w:rPr>
        <w:t xml:space="preserve"> </w:t>
      </w:r>
    </w:p>
    <w:p w:rsid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  <w:b/>
        </w:rPr>
        <w:t>akutní emfyzém</w:t>
      </w:r>
      <w:r>
        <w:rPr>
          <w:rFonts w:asciiTheme="minorHAnsi" w:hAnsiTheme="minorHAnsi" w:cstheme="minorHAnsi"/>
          <w:b/>
        </w:rPr>
        <w:t>:</w:t>
      </w:r>
    </w:p>
    <w:p w:rsidR="00CF0580" w:rsidRP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</w:rPr>
        <w:t>plicní hyperinflace vzniká při astmatickém stavu nebo při bronchitidě v dětském věku (na rozdíl od emfyzému u CHOPN je reverzibilní)</w:t>
      </w:r>
    </w:p>
    <w:p w:rsid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  <w:b/>
        </w:rPr>
        <w:t>chronický generalizovaný emfyzém</w:t>
      </w:r>
      <w:r w:rsidR="00A10A3E" w:rsidRPr="00CF0580">
        <w:rPr>
          <w:rFonts w:asciiTheme="minorHAnsi" w:hAnsiTheme="minorHAnsi" w:cstheme="minorHAnsi"/>
        </w:rPr>
        <w:t xml:space="preserve"> bez alveolární destrukce</w:t>
      </w:r>
      <w:r w:rsidR="00CF0580">
        <w:rPr>
          <w:rFonts w:asciiTheme="minorHAnsi" w:hAnsiTheme="minorHAnsi" w:cstheme="minorHAnsi"/>
        </w:rPr>
        <w:t>:</w:t>
      </w:r>
    </w:p>
    <w:p w:rsid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 xml:space="preserve">kompenzační (hyperinflace zbývající plíce) </w:t>
      </w:r>
    </w:p>
    <w:p w:rsidR="00A10A3E" w:rsidRP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nebo senilní</w:t>
      </w:r>
    </w:p>
    <w:p w:rsid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CF0580">
        <w:rPr>
          <w:rFonts w:asciiTheme="minorHAnsi" w:hAnsiTheme="minorHAnsi" w:cstheme="minorHAnsi"/>
          <w:b/>
        </w:rPr>
        <w:tab/>
      </w:r>
      <w:r w:rsidRPr="00CF0580"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  <w:b/>
        </w:rPr>
        <w:t>lokalizovaný bulózní emfyzém</w:t>
      </w:r>
      <w:r w:rsidR="00CF0580">
        <w:rPr>
          <w:rFonts w:asciiTheme="minorHAnsi" w:hAnsiTheme="minorHAnsi" w:cstheme="minorHAnsi"/>
          <w:b/>
        </w:rPr>
        <w:t>:</w:t>
      </w:r>
    </w:p>
    <w:p w:rsidR="00A10A3E" w:rsidRP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</w:rPr>
        <w:t xml:space="preserve">lokální tenkostěnné, ohraničené prostory vyplněné vzduchem, větší než </w:t>
      </w:r>
      <w:smartTag w:uri="urn:schemas-microsoft-com:office:smarttags" w:element="metricconverter">
        <w:smartTagPr>
          <w:attr w:name="ProductID" w:val="1 cm"/>
        </w:smartTagPr>
        <w:r w:rsidR="00A10A3E" w:rsidRPr="00CF0580">
          <w:rPr>
            <w:rFonts w:asciiTheme="minorHAnsi" w:hAnsiTheme="minorHAnsi" w:cstheme="minorHAnsi"/>
          </w:rPr>
          <w:t>1 cm</w:t>
        </w:r>
      </w:smartTag>
      <w:r w:rsidR="00A10A3E" w:rsidRPr="00CF05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může být příčinou spontánního PNO</w:t>
      </w:r>
    </w:p>
    <w:p w:rsid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CF0580">
        <w:rPr>
          <w:rFonts w:asciiTheme="minorHAnsi" w:hAnsiTheme="minorHAnsi" w:cstheme="minorHAnsi"/>
          <w:b/>
        </w:rPr>
        <w:lastRenderedPageBreak/>
        <w:tab/>
      </w:r>
      <w:r w:rsidRPr="00CF0580"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  <w:b/>
        </w:rPr>
        <w:t>jednostranný lobulární emfyzém</w:t>
      </w:r>
      <w:r w:rsidR="00CF0580">
        <w:rPr>
          <w:rFonts w:asciiTheme="minorHAnsi" w:hAnsiTheme="minorHAnsi" w:cstheme="minorHAnsi"/>
          <w:b/>
        </w:rPr>
        <w:t>:</w:t>
      </w:r>
    </w:p>
    <w:p w:rsid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</w:rPr>
        <w:t>výsledek obliter</w:t>
      </w:r>
      <w:r>
        <w:rPr>
          <w:rFonts w:asciiTheme="minorHAnsi" w:hAnsiTheme="minorHAnsi" w:cstheme="minorHAnsi"/>
        </w:rPr>
        <w:t>ující bronchiolitidy v dětství</w:t>
      </w:r>
    </w:p>
    <w:p w:rsid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 xml:space="preserve">klinicky </w:t>
      </w:r>
      <w:r>
        <w:rPr>
          <w:rFonts w:asciiTheme="minorHAnsi" w:hAnsiTheme="minorHAnsi" w:cstheme="minorHAnsi"/>
        </w:rPr>
        <w:t>asymptomatický</w:t>
      </w:r>
    </w:p>
    <w:p w:rsidR="00A10A3E" w:rsidRP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na RTG zvýšená transparence jedné plíce s redukcí cévních struktur</w:t>
      </w:r>
    </w:p>
    <w:p w:rsid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CF0580">
        <w:rPr>
          <w:rFonts w:asciiTheme="minorHAnsi" w:hAnsiTheme="minorHAnsi" w:cstheme="minorHAnsi"/>
          <w:b/>
        </w:rPr>
        <w:tab/>
      </w:r>
      <w:r w:rsidRPr="00CF0580"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  <w:b/>
        </w:rPr>
        <w:t>vrozený lobární emfyzém</w:t>
      </w:r>
      <w:r w:rsidR="00CF0580">
        <w:rPr>
          <w:rFonts w:asciiTheme="minorHAnsi" w:hAnsiTheme="minorHAnsi" w:cstheme="minorHAnsi"/>
          <w:b/>
        </w:rPr>
        <w:t>:</w:t>
      </w:r>
    </w:p>
    <w:p w:rsidR="00A10A3E" w:rsidRP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</w:rPr>
        <w:t>výrazná hyperinflace laloku (většinou levého horního) na základě ventilového mechanismu vzniklého v prvních dnech života</w:t>
      </w:r>
    </w:p>
    <w:p w:rsid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  <w:b/>
        </w:rPr>
        <w:tab/>
      </w:r>
      <w:r w:rsidRPr="00CF0580"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  <w:b/>
        </w:rPr>
        <w:t>sy mizející plíce</w:t>
      </w:r>
      <w:r w:rsidR="00CF0580">
        <w:rPr>
          <w:rFonts w:asciiTheme="minorHAnsi" w:hAnsiTheme="minorHAnsi" w:cstheme="minorHAnsi"/>
          <w:b/>
        </w:rPr>
        <w:t xml:space="preserve">: </w:t>
      </w:r>
      <w:r w:rsidR="00CF0580" w:rsidRPr="00CF0580">
        <w:rPr>
          <w:rFonts w:asciiTheme="minorHAnsi" w:hAnsiTheme="minorHAnsi" w:cstheme="minorHAnsi"/>
        </w:rPr>
        <w:t>(</w:t>
      </w:r>
      <w:r w:rsidR="00A10A3E" w:rsidRPr="00CF0580">
        <w:rPr>
          <w:rFonts w:asciiTheme="minorHAnsi" w:hAnsiTheme="minorHAnsi" w:cstheme="minorHAnsi"/>
        </w:rPr>
        <w:t>RTG termín</w:t>
      </w:r>
      <w:r w:rsidR="00CF0580">
        <w:rPr>
          <w:rFonts w:asciiTheme="minorHAnsi" w:hAnsiTheme="minorHAnsi" w:cstheme="minorHAnsi"/>
        </w:rPr>
        <w:t>)</w:t>
      </w:r>
      <w:r w:rsidR="00A10A3E" w:rsidRPr="00CF0580">
        <w:rPr>
          <w:rFonts w:asciiTheme="minorHAnsi" w:hAnsiTheme="minorHAnsi" w:cstheme="minorHAnsi"/>
        </w:rPr>
        <w:t xml:space="preserve"> </w:t>
      </w:r>
    </w:p>
    <w:p w:rsid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 xml:space="preserve">lokalizovaná zvýšená transparence laloku nebo celé plíce </w:t>
      </w:r>
    </w:p>
    <w:p w:rsidR="00A10A3E" w:rsidRP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</w:t>
      </w:r>
      <w:r w:rsidR="00A10A3E" w:rsidRPr="00CF0580">
        <w:rPr>
          <w:rFonts w:asciiTheme="minorHAnsi" w:hAnsiTheme="minorHAnsi" w:cstheme="minorHAnsi"/>
        </w:rPr>
        <w:t>v podstatě bulózní emfyzém s progredující destrukcí plicní tkáně</w:t>
      </w:r>
    </w:p>
    <w:p w:rsid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CF0580">
        <w:rPr>
          <w:rFonts w:asciiTheme="minorHAnsi" w:hAnsiTheme="minorHAnsi" w:cstheme="minorHAnsi"/>
          <w:b/>
        </w:rPr>
        <w:tab/>
      </w:r>
      <w:r w:rsidRPr="00CF0580"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  <w:b/>
        </w:rPr>
        <w:t>jizevnatý (fokální) emfyzém</w:t>
      </w:r>
      <w:r w:rsidR="00CF0580">
        <w:rPr>
          <w:rFonts w:asciiTheme="minorHAnsi" w:hAnsiTheme="minorHAnsi" w:cstheme="minorHAnsi"/>
          <w:b/>
        </w:rPr>
        <w:t>:</w:t>
      </w:r>
    </w:p>
    <w:p w:rsid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</w:rPr>
        <w:t>způsoben lokální změnou plicního</w:t>
      </w:r>
      <w:r>
        <w:rPr>
          <w:rFonts w:asciiTheme="minorHAnsi" w:hAnsiTheme="minorHAnsi" w:cstheme="minorHAnsi"/>
        </w:rPr>
        <w:t xml:space="preserve"> parenchymu fibrózním procesem</w:t>
      </w:r>
    </w:p>
    <w:p w:rsidR="00A10A3E" w:rsidRP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je příčinou bronchiální distorze a poststenotické lokální hyperinflace</w:t>
      </w:r>
    </w:p>
    <w:p w:rsid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  <w:b/>
        </w:rPr>
        <w:tab/>
      </w:r>
      <w:r w:rsidRPr="00CF0580"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  <w:b/>
        </w:rPr>
        <w:t>mediastinální emfyzém</w:t>
      </w:r>
      <w:r w:rsidR="00A10A3E" w:rsidRPr="00CF0580">
        <w:rPr>
          <w:rFonts w:asciiTheme="minorHAnsi" w:hAnsiTheme="minorHAnsi" w:cstheme="minorHAnsi"/>
        </w:rPr>
        <w:t xml:space="preserve"> (pneumomediastinum)</w:t>
      </w:r>
      <w:r w:rsidR="00CF0580">
        <w:rPr>
          <w:rFonts w:asciiTheme="minorHAnsi" w:hAnsiTheme="minorHAnsi" w:cstheme="minorHAnsi"/>
        </w:rPr>
        <w:t>:</w:t>
      </w:r>
    </w:p>
    <w:p w:rsidR="00A10A3E" w:rsidRPr="00CF0580" w:rsidRDefault="00CF058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známka ruptury alveolů s přechodem vzduchu podél bronchovaskulární pojivové tkáně do mediastina</w:t>
      </w:r>
    </w:p>
    <w:p w:rsidR="00A10A3E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  <w:b/>
        </w:rPr>
        <w:tab/>
      </w:r>
      <w:r w:rsidRPr="00CF0580">
        <w:rPr>
          <w:rFonts w:asciiTheme="minorHAnsi" w:hAnsiTheme="minorHAnsi" w:cstheme="minorHAnsi"/>
          <w:b/>
        </w:rPr>
        <w:tab/>
      </w:r>
      <w:r w:rsidR="00A10A3E" w:rsidRPr="00CF0580">
        <w:rPr>
          <w:rFonts w:asciiTheme="minorHAnsi" w:hAnsiTheme="minorHAnsi" w:cstheme="minorHAnsi"/>
          <w:b/>
        </w:rPr>
        <w:t>obstrukční emfyzém</w:t>
      </w:r>
      <w:r w:rsidR="00A10A3E" w:rsidRPr="00CF0580">
        <w:rPr>
          <w:rFonts w:asciiTheme="minorHAnsi" w:hAnsiTheme="minorHAnsi" w:cstheme="minorHAnsi"/>
        </w:rPr>
        <w:t xml:space="preserve"> – nejzávažnější a nejčastější forma</w:t>
      </w:r>
    </w:p>
    <w:p w:rsidR="00E06EF6" w:rsidRPr="00CF0580" w:rsidRDefault="00E06EF6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</w:p>
    <w:p w:rsidR="00A10A3E" w:rsidRPr="00CF0580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  <w:i/>
        </w:rPr>
        <w:tab/>
      </w:r>
      <w:r w:rsidR="00A10A3E" w:rsidRPr="00CF0580">
        <w:rPr>
          <w:rFonts w:asciiTheme="minorHAnsi" w:hAnsiTheme="minorHAnsi" w:cstheme="minorHAnsi"/>
          <w:i/>
        </w:rPr>
        <w:t>terapie</w:t>
      </w:r>
    </w:p>
    <w:p w:rsidR="00A10A3E" w:rsidRPr="00CF0580" w:rsidRDefault="001428F0" w:rsidP="00CF0580">
      <w:pPr>
        <w:pStyle w:val="Paragraphedeliste1"/>
        <w:tabs>
          <w:tab w:val="left" w:pos="0"/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chirurgická</w:t>
      </w:r>
    </w:p>
    <w:p w:rsidR="00E06EF6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E06EF6">
        <w:rPr>
          <w:rFonts w:asciiTheme="minorHAnsi" w:hAnsiTheme="minorHAnsi" w:cstheme="minorHAnsi"/>
        </w:rPr>
        <w:t>2 možnosti:</w:t>
      </w:r>
    </w:p>
    <w:p w:rsidR="00A10A3E" w:rsidRPr="00CF0580" w:rsidRDefault="00E06EF6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10A3E" w:rsidRPr="00CF0580">
        <w:rPr>
          <w:rFonts w:asciiTheme="minorHAnsi" w:hAnsiTheme="minorHAnsi" w:cstheme="minorHAnsi"/>
        </w:rPr>
        <w:t>bulektomie – resekce velkých bul komprimujících okolní plicní parenchym</w:t>
      </w:r>
    </w:p>
    <w:p w:rsidR="00E06EF6" w:rsidRDefault="001428F0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CF0580">
        <w:rPr>
          <w:rFonts w:asciiTheme="minorHAnsi" w:hAnsiTheme="minorHAnsi" w:cstheme="minorHAnsi"/>
        </w:rPr>
        <w:tab/>
      </w:r>
      <w:r w:rsidRPr="00CF0580">
        <w:rPr>
          <w:rFonts w:asciiTheme="minorHAnsi" w:hAnsiTheme="minorHAnsi" w:cstheme="minorHAnsi"/>
        </w:rPr>
        <w:tab/>
      </w:r>
      <w:r w:rsidR="00E06EF6">
        <w:rPr>
          <w:rFonts w:asciiTheme="minorHAnsi" w:hAnsiTheme="minorHAnsi" w:cstheme="minorHAnsi"/>
        </w:rPr>
        <w:tab/>
        <w:t>volumredukční plicní resekce</w:t>
      </w:r>
    </w:p>
    <w:p w:rsidR="00A10A3E" w:rsidRPr="00CF0580" w:rsidRDefault="00E06EF6" w:rsidP="00CF0580">
      <w:pPr>
        <w:pStyle w:val="Paragraphedeliste1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06EF6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</w:t>
      </w:r>
      <w:r w:rsidR="00A10A3E" w:rsidRPr="00CF0580">
        <w:rPr>
          <w:rFonts w:asciiTheme="minorHAnsi" w:hAnsiTheme="minorHAnsi" w:cstheme="minorHAnsi"/>
        </w:rPr>
        <w:t>resekce 20 – 30% tkáně postižené heterogenním emfyzémem</w:t>
      </w:r>
    </w:p>
    <w:p w:rsidR="00C70860" w:rsidRPr="00E06EF6" w:rsidRDefault="001428F0" w:rsidP="00CF0580">
      <w:pPr>
        <w:spacing w:after="0" w:line="240" w:lineRule="auto"/>
        <w:rPr>
          <w:rFonts w:cstheme="minorHAnsi"/>
          <w:b/>
          <w:i/>
          <w:u w:val="single"/>
        </w:rPr>
      </w:pPr>
      <w:r w:rsidRPr="00E06EF6">
        <w:rPr>
          <w:rFonts w:cstheme="minorHAnsi"/>
          <w:b/>
          <w:u w:val="single"/>
        </w:rPr>
        <w:t xml:space="preserve"> </w:t>
      </w:r>
      <w:r w:rsidRPr="00E06EF6">
        <w:rPr>
          <w:rFonts w:cstheme="minorHAnsi"/>
          <w:b/>
          <w:i/>
          <w:u w:val="single"/>
        </w:rPr>
        <w:t>CHOPN</w:t>
      </w:r>
    </w:p>
    <w:p w:rsidR="001428F0" w:rsidRPr="00CF0580" w:rsidRDefault="00246C6D" w:rsidP="00CF0580">
      <w:pPr>
        <w:spacing w:after="0" w:line="240" w:lineRule="auto"/>
        <w:rPr>
          <w:rFonts w:cstheme="minorHAnsi"/>
        </w:rPr>
      </w:pPr>
      <w:r w:rsidRPr="00E06EF6">
        <w:rPr>
          <w:rFonts w:cstheme="minorHAnsi"/>
          <w:b/>
        </w:rPr>
        <w:t>Etiologie a patogeneze</w:t>
      </w:r>
      <w:r w:rsidRPr="00CF0580">
        <w:rPr>
          <w:rFonts w:cstheme="minorHAnsi"/>
        </w:rPr>
        <w:t>:</w:t>
      </w:r>
    </w:p>
    <w:p w:rsidR="00246C6D" w:rsidRPr="00CF0580" w:rsidRDefault="00246C6D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E06EF6">
        <w:rPr>
          <w:rFonts w:cstheme="minorHAnsi"/>
          <w:u w:val="single"/>
        </w:rPr>
        <w:t>dědičné faktory</w:t>
      </w:r>
      <w:r w:rsidRPr="00CF0580">
        <w:rPr>
          <w:rFonts w:cstheme="minorHAnsi"/>
        </w:rPr>
        <w:t>: hereditární deficience alfa1 antitrypsinu</w:t>
      </w:r>
    </w:p>
    <w:p w:rsidR="00246C6D" w:rsidRPr="00CF0580" w:rsidRDefault="00246C6D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 xml:space="preserve">negativní vliv </w:t>
      </w:r>
      <w:r w:rsidRPr="00E06EF6">
        <w:rPr>
          <w:rFonts w:cstheme="minorHAnsi"/>
          <w:u w:val="single"/>
        </w:rPr>
        <w:t>zevního prostředí</w:t>
      </w:r>
      <w:r w:rsidRPr="00CF0580">
        <w:rPr>
          <w:rFonts w:cstheme="minorHAnsi"/>
        </w:rPr>
        <w:t>: kouření cigaret, škodliviny v pracovním prostředí, znečištění vzduchu v exteriérech i interiérech, negativní ovlivnění růstu během gestace a ranného dětství, nízký socioekonomický stav</w:t>
      </w:r>
    </w:p>
    <w:p w:rsidR="00246C6D" w:rsidRPr="00CF0580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246C6D" w:rsidRPr="00CF0580">
        <w:rPr>
          <w:rFonts w:cstheme="minorHAnsi"/>
        </w:rPr>
        <w:t xml:space="preserve">postih </w:t>
      </w:r>
      <w:r>
        <w:rPr>
          <w:rFonts w:cstheme="minorHAnsi"/>
        </w:rPr>
        <w:t>PROXIMÁLNÍCH</w:t>
      </w:r>
      <w:r w:rsidR="00246C6D" w:rsidRPr="00CF0580">
        <w:rPr>
          <w:rFonts w:cstheme="minorHAnsi"/>
        </w:rPr>
        <w:t xml:space="preserve"> DC, periferních průdušek, tj. &lt; 2mm průměru (obstrukční bronchiolitida), plicní parenchym (emfyzém) a plicní cévy, kde probíhá chronický zánět a strukturální změny, které jsou následkem opakovaného poškození a reparace</w:t>
      </w:r>
    </w:p>
    <w:p w:rsidR="00246C6D" w:rsidRPr="00CF0580" w:rsidRDefault="00246C6D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>plicní zánět je posilován a</w:t>
      </w:r>
      <w:r w:rsidR="00E06EF6">
        <w:rPr>
          <w:rFonts w:cstheme="minorHAnsi"/>
        </w:rPr>
        <w:t xml:space="preserve"> udržován oxidačním stresem a </w:t>
      </w:r>
      <w:r w:rsidRPr="00CF0580">
        <w:rPr>
          <w:rFonts w:cstheme="minorHAnsi"/>
        </w:rPr>
        <w:t>dysbalancí proteázo-ant</w:t>
      </w:r>
      <w:r w:rsidR="00E06EF6">
        <w:rPr>
          <w:rFonts w:cstheme="minorHAnsi"/>
        </w:rPr>
        <w:t xml:space="preserve">i </w:t>
      </w:r>
      <w:r w:rsidRPr="00CF0580">
        <w:rPr>
          <w:rFonts w:cstheme="minorHAnsi"/>
        </w:rPr>
        <w:t>proteázového systému v plicích</w:t>
      </w:r>
    </w:p>
    <w:p w:rsidR="00246C6D" w:rsidRPr="00CF0580" w:rsidRDefault="00246C6D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>charakteristický tzv. neutrofilní typ zánětu, na kterém se podílejí i bb a jejich mediátory</w:t>
      </w:r>
    </w:p>
    <w:p w:rsidR="00246C6D" w:rsidRPr="00CF0580" w:rsidRDefault="00246C6D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>hypersekrece hlenu, bronchiální obstrukce, hyperinflace, vývoj hypertenze v</w:t>
      </w:r>
      <w:r w:rsidR="00E06EF6">
        <w:rPr>
          <w:rFonts w:cstheme="minorHAnsi"/>
        </w:rPr>
        <w:t> plicnici a plicního sr</w:t>
      </w:r>
      <w:r w:rsidRPr="00CF0580">
        <w:rPr>
          <w:rFonts w:cstheme="minorHAnsi"/>
        </w:rPr>
        <w:t>dce a vývoj chronické respirační insuficience</w:t>
      </w:r>
    </w:p>
    <w:p w:rsidR="00246C6D" w:rsidRPr="00CF0580" w:rsidRDefault="00246C6D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>systémové účinky a přidružená onemocnění:</w:t>
      </w:r>
    </w:p>
    <w:p w:rsidR="00E06EF6" w:rsidRDefault="00246C6D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společný etiopatogenetický činitel</w:t>
      </w:r>
    </w:p>
    <w:p w:rsidR="00246C6D" w:rsidRPr="00CF0580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46C6D" w:rsidRPr="00CF0580">
        <w:rPr>
          <w:rFonts w:cstheme="minorHAnsi"/>
        </w:rPr>
        <w:t xml:space="preserve">= systémový zánět amplifikovaný při exacerbacích </w:t>
      </w:r>
      <w:r w:rsidR="00246C6D" w:rsidRPr="00CF0580">
        <w:rPr>
          <w:rFonts w:cstheme="minorHAnsi"/>
        </w:rPr>
        <w:sym w:font="Wingdings" w:char="F0E0"/>
      </w:r>
      <w:r w:rsidR="00246C6D" w:rsidRPr="00CF0580">
        <w:rPr>
          <w:rFonts w:cstheme="minorHAnsi"/>
        </w:rPr>
        <w:t xml:space="preserve"> uvolnění zánětlivých mediátorů</w:t>
      </w:r>
      <w:r w:rsidR="00C06726" w:rsidRPr="00CF0580">
        <w:rPr>
          <w:rFonts w:cstheme="minorHAnsi"/>
        </w:rPr>
        <w:t xml:space="preserve">, které jsou společné pro CHOPN i komorbidity: CRP, fibrinogen, IL6, TNFα </w:t>
      </w:r>
      <w:r w:rsidR="00C06726" w:rsidRPr="00CF0580">
        <w:rPr>
          <w:rFonts w:cstheme="minorHAnsi"/>
        </w:rPr>
        <w:sym w:font="Wingdings" w:char="F0E0"/>
      </w:r>
      <w:r w:rsidR="00C06726" w:rsidRPr="00CF0580">
        <w:rPr>
          <w:rFonts w:cstheme="minorHAnsi"/>
        </w:rPr>
        <w:t xml:space="preserve"> může zhoršit prognózu i průběh onemocnění</w:t>
      </w:r>
    </w:p>
    <w:p w:rsidR="00E06EF6" w:rsidRDefault="00C06726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s</w:t>
      </w:r>
      <w:r w:rsidR="00E06EF6">
        <w:rPr>
          <w:rFonts w:cstheme="minorHAnsi"/>
        </w:rPr>
        <w:t>ystémové manifestace: kachexie</w:t>
      </w:r>
    </w:p>
    <w:p w:rsidR="00E06EF6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06726" w:rsidRPr="00CF0580">
        <w:rPr>
          <w:rFonts w:cstheme="minorHAnsi"/>
        </w:rPr>
        <w:t>úbytek tukupr</w:t>
      </w:r>
      <w:r>
        <w:rPr>
          <w:rFonts w:cstheme="minorHAnsi"/>
        </w:rPr>
        <w:t>osté hmoty (kosterní svalstvo)</w:t>
      </w:r>
    </w:p>
    <w:p w:rsidR="00C06726" w:rsidRPr="00CF0580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06726" w:rsidRPr="00CF0580">
        <w:rPr>
          <w:rFonts w:cstheme="minorHAnsi"/>
        </w:rPr>
        <w:t>atrofie svalů</w:t>
      </w:r>
    </w:p>
    <w:p w:rsidR="00C06726" w:rsidRPr="00CF0580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C06726" w:rsidRPr="00CF0580">
        <w:rPr>
          <w:rFonts w:cstheme="minorHAnsi"/>
        </w:rPr>
        <w:t>komorbidity:</w:t>
      </w:r>
    </w:p>
    <w:p w:rsidR="00C06726" w:rsidRPr="00CF0580" w:rsidRDefault="00C06726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KV: arteriální hypertenze, ICHS, chronická srdeční insuficience</w:t>
      </w:r>
    </w:p>
    <w:p w:rsidR="00C06726" w:rsidRPr="00CF0580" w:rsidRDefault="00C06726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endokrinní: osteopenie, osteoporóza, DM II.typu, metabolický sy</w:t>
      </w:r>
    </w:p>
    <w:p w:rsidR="00C06726" w:rsidRPr="00CF0580" w:rsidRDefault="00C06726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psychiatrické: úzkostné poruchy, deprese, poruchy spánku</w:t>
      </w:r>
    </w:p>
    <w:p w:rsidR="00C06726" w:rsidRDefault="00C06726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jiné: anémie, glaukom</w:t>
      </w:r>
    </w:p>
    <w:p w:rsidR="00E06EF6" w:rsidRPr="00CF0580" w:rsidRDefault="00E06EF6" w:rsidP="00CF0580">
      <w:pPr>
        <w:spacing w:after="0" w:line="240" w:lineRule="auto"/>
        <w:rPr>
          <w:rFonts w:cstheme="minorHAnsi"/>
        </w:rPr>
      </w:pPr>
    </w:p>
    <w:p w:rsidR="009C629F" w:rsidRPr="00CF0580" w:rsidRDefault="009C629F" w:rsidP="00CF0580">
      <w:pPr>
        <w:spacing w:after="0" w:line="240" w:lineRule="auto"/>
        <w:rPr>
          <w:rFonts w:cstheme="minorHAnsi"/>
        </w:rPr>
      </w:pPr>
      <w:r w:rsidRPr="00E06EF6">
        <w:rPr>
          <w:rFonts w:cstheme="minorHAnsi"/>
          <w:b/>
        </w:rPr>
        <w:t>Klinický obraz</w:t>
      </w:r>
      <w:r w:rsidRPr="00CF0580">
        <w:rPr>
          <w:rFonts w:cstheme="minorHAnsi"/>
        </w:rPr>
        <w:t>:</w:t>
      </w:r>
    </w:p>
    <w:p w:rsidR="00E06EF6" w:rsidRDefault="009C629F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="00E06EF6">
        <w:rPr>
          <w:rFonts w:cstheme="minorHAnsi"/>
        </w:rPr>
        <w:t>KAŠEL</w:t>
      </w:r>
    </w:p>
    <w:p w:rsidR="00E06EF6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expektorace HLENu </w:t>
      </w:r>
    </w:p>
    <w:p w:rsidR="009C629F" w:rsidRPr="00CF0580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9C629F" w:rsidRPr="00CF0580">
        <w:rPr>
          <w:rFonts w:cstheme="minorHAnsi"/>
        </w:rPr>
        <w:t xml:space="preserve">progredující </w:t>
      </w:r>
      <w:r>
        <w:rPr>
          <w:rFonts w:cstheme="minorHAnsi"/>
        </w:rPr>
        <w:t>DUŠNOST</w:t>
      </w:r>
      <w:r w:rsidR="009C629F" w:rsidRPr="00CF0580">
        <w:rPr>
          <w:rFonts w:cstheme="minorHAnsi"/>
        </w:rPr>
        <w:t xml:space="preserve">, která koreluje se </w:t>
      </w:r>
      <w:r w:rsidR="009C629F" w:rsidRPr="00CF0580">
        <w:rPr>
          <w:rFonts w:eastAsia="SimHei" w:cstheme="minorHAnsi"/>
        </w:rPr>
        <w:t>↓</w:t>
      </w:r>
      <w:r>
        <w:rPr>
          <w:rFonts w:cstheme="minorHAnsi"/>
        </w:rPr>
        <w:t xml:space="preserve"> tolerance fy</w:t>
      </w:r>
      <w:r w:rsidR="009C629F" w:rsidRPr="00CF0580">
        <w:rPr>
          <w:rFonts w:cstheme="minorHAnsi"/>
        </w:rPr>
        <w:t xml:space="preserve"> námahy</w:t>
      </w:r>
      <w:r>
        <w:rPr>
          <w:rFonts w:cstheme="minorHAnsi"/>
        </w:rPr>
        <w:t xml:space="preserve"> - t</w:t>
      </w:r>
      <w:r w:rsidR="009C629F" w:rsidRPr="00CF0580">
        <w:rPr>
          <w:rFonts w:cstheme="minorHAnsi"/>
        </w:rPr>
        <w:t>a často poprvé přivádí pacienta k lékaři</w:t>
      </w:r>
    </w:p>
    <w:p w:rsidR="00E06EF6" w:rsidRDefault="009C629F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 xml:space="preserve">pokud nedojde k exacerbaci </w:t>
      </w:r>
      <w:r w:rsidRPr="00CF0580">
        <w:rPr>
          <w:rFonts w:cstheme="minorHAnsi"/>
        </w:rPr>
        <w:sym w:font="Wingdings" w:char="F0E0"/>
      </w:r>
      <w:r w:rsidR="00E06EF6">
        <w:rPr>
          <w:rFonts w:cstheme="minorHAnsi"/>
        </w:rPr>
        <w:t xml:space="preserve"> plíživý, nenápadný vývoj</w:t>
      </w:r>
    </w:p>
    <w:p w:rsidR="009C629F" w:rsidRPr="00CF0580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C629F" w:rsidRPr="00CF0580">
        <w:rPr>
          <w:rFonts w:cstheme="minorHAnsi"/>
        </w:rPr>
        <w:t>doba mezi 1. cigaretou a smrtí = 40 – 50 let</w:t>
      </w:r>
    </w:p>
    <w:p w:rsidR="00E06EF6" w:rsidRDefault="009C629F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>většinou umírají na</w:t>
      </w:r>
      <w:r w:rsidR="00E06EF6">
        <w:rPr>
          <w:rFonts w:cstheme="minorHAnsi"/>
        </w:rPr>
        <w:t>:</w:t>
      </w:r>
      <w:r w:rsidRPr="00CF0580">
        <w:rPr>
          <w:rFonts w:cstheme="minorHAnsi"/>
        </w:rPr>
        <w:t xml:space="preserve"> </w:t>
      </w:r>
      <w:r w:rsidR="00E06EF6">
        <w:rPr>
          <w:rFonts w:cstheme="minorHAnsi"/>
        </w:rPr>
        <w:tab/>
      </w:r>
      <w:r w:rsidRPr="00CF0580">
        <w:rPr>
          <w:rFonts w:cstheme="minorHAnsi"/>
        </w:rPr>
        <w:t xml:space="preserve">respirační selhání (stadium I, II) </w:t>
      </w:r>
    </w:p>
    <w:p w:rsidR="00E06EF6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KV nemoci </w:t>
      </w:r>
    </w:p>
    <w:p w:rsidR="009C629F" w:rsidRPr="00CF0580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C629F" w:rsidRPr="00CF0580">
        <w:rPr>
          <w:rFonts w:cstheme="minorHAnsi"/>
        </w:rPr>
        <w:t>rakovinu plic (stadium III a IV)</w:t>
      </w:r>
    </w:p>
    <w:p w:rsidR="009C629F" w:rsidRPr="00CF0580" w:rsidRDefault="009C629F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>při exacerbacích se objevují další příznaky:</w:t>
      </w:r>
      <w:r w:rsidR="00E06EF6">
        <w:rPr>
          <w:rFonts w:cstheme="minorHAnsi"/>
        </w:rPr>
        <w:t xml:space="preserve"> užití pomocných dýchacích svalů, </w:t>
      </w:r>
      <w:r w:rsidRPr="00CF0580">
        <w:rPr>
          <w:rFonts w:cstheme="minorHAnsi"/>
        </w:rPr>
        <w:t>paradoxní dýchací pohyby hrudní stěny, zhoršení nebo vznik centrální cyanózy, vznik periferních otoků, hemodynamická nestabilita, známky pravostranného srdečního selhání, omezení čilosti až snížené vědomí</w:t>
      </w:r>
    </w:p>
    <w:p w:rsidR="009C629F" w:rsidRPr="00E06EF6" w:rsidRDefault="009C629F" w:rsidP="00CF0580">
      <w:pPr>
        <w:spacing w:after="0" w:line="240" w:lineRule="auto"/>
        <w:rPr>
          <w:rFonts w:cstheme="minorHAnsi"/>
          <w:i/>
        </w:rPr>
      </w:pPr>
      <w:r w:rsidRPr="00CF0580">
        <w:rPr>
          <w:rFonts w:cstheme="minorHAnsi"/>
        </w:rPr>
        <w:tab/>
      </w:r>
      <w:r w:rsidRPr="00E06EF6">
        <w:rPr>
          <w:rFonts w:cstheme="minorHAnsi"/>
          <w:u w:val="single"/>
        </w:rPr>
        <w:t>klasifikace</w:t>
      </w:r>
      <w:r w:rsidRPr="00CF0580">
        <w:rPr>
          <w:rFonts w:cstheme="minorHAnsi"/>
        </w:rPr>
        <w:t xml:space="preserve"> CHOPN podle tíže</w:t>
      </w:r>
      <w:r w:rsidR="00783E49" w:rsidRPr="00CF0580">
        <w:rPr>
          <w:rFonts w:cstheme="minorHAnsi"/>
        </w:rPr>
        <w:t xml:space="preserve"> – </w:t>
      </w:r>
      <w:r w:rsidR="00783E49" w:rsidRPr="00E06EF6">
        <w:rPr>
          <w:rFonts w:cstheme="minorHAnsi"/>
          <w:i/>
        </w:rPr>
        <w:t>viz ot. 107</w:t>
      </w:r>
    </w:p>
    <w:p w:rsidR="00783E49" w:rsidRPr="00CF0580" w:rsidRDefault="00AC5D79" w:rsidP="00CF0580">
      <w:pPr>
        <w:spacing w:after="0" w:line="240" w:lineRule="auto"/>
        <w:rPr>
          <w:rFonts w:cstheme="minorHAnsi"/>
        </w:rPr>
      </w:pPr>
      <w:r w:rsidRPr="00E06EF6">
        <w:rPr>
          <w:rFonts w:cstheme="minorHAnsi"/>
          <w:b/>
        </w:rPr>
        <w:t>Diagnostika</w:t>
      </w:r>
      <w:r w:rsidRPr="00CF0580">
        <w:rPr>
          <w:rFonts w:cstheme="minorHAnsi"/>
        </w:rPr>
        <w:t>:</w:t>
      </w:r>
    </w:p>
    <w:p w:rsidR="00AC5D79" w:rsidRPr="00CF0580" w:rsidRDefault="00AC5D79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 xml:space="preserve">pozitivní </w:t>
      </w:r>
      <w:r w:rsidRPr="00E06EF6">
        <w:rPr>
          <w:rFonts w:cstheme="minorHAnsi"/>
          <w:u w:val="single"/>
        </w:rPr>
        <w:t>anamnéza</w:t>
      </w:r>
      <w:r w:rsidRPr="00CF0580">
        <w:rPr>
          <w:rFonts w:cstheme="minorHAnsi"/>
        </w:rPr>
        <w:t>:</w:t>
      </w:r>
    </w:p>
    <w:p w:rsidR="00AC5D79" w:rsidRPr="00CF0580" w:rsidRDefault="00AC5D79" w:rsidP="00E06EF6">
      <w:pPr>
        <w:spacing w:after="0" w:line="240" w:lineRule="auto"/>
        <w:ind w:right="-142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expozice</w:t>
      </w:r>
      <w:r w:rsidR="00E06EF6">
        <w:rPr>
          <w:rFonts w:cstheme="minorHAnsi"/>
        </w:rPr>
        <w:t xml:space="preserve"> RF: </w:t>
      </w:r>
      <w:r w:rsidRPr="00CF0580">
        <w:rPr>
          <w:rFonts w:cstheme="minorHAnsi"/>
        </w:rPr>
        <w:t>kouření, CHOPN v rodině, předchozí resp</w:t>
      </w:r>
      <w:r w:rsidR="00E06EF6">
        <w:rPr>
          <w:rFonts w:cstheme="minorHAnsi"/>
        </w:rPr>
        <w:t>irační onemocnění a exacerbace</w:t>
      </w:r>
    </w:p>
    <w:p w:rsidR="00AC5D79" w:rsidRPr="00CF0580" w:rsidRDefault="00AC5D79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důležitá je přítomnost komorbidit</w:t>
      </w:r>
    </w:p>
    <w:p w:rsidR="00AC5D79" w:rsidRPr="00CF0580" w:rsidRDefault="00AC5D79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E06EF6">
        <w:rPr>
          <w:rFonts w:cstheme="minorHAnsi"/>
          <w:u w:val="single"/>
        </w:rPr>
        <w:t>fyzikální vyšetření</w:t>
      </w:r>
      <w:r w:rsidRPr="00CF0580">
        <w:rPr>
          <w:rFonts w:cstheme="minorHAnsi"/>
        </w:rPr>
        <w:t xml:space="preserve"> – nízká specifita i senzitivita</w:t>
      </w:r>
    </w:p>
    <w:p w:rsidR="00AC5D79" w:rsidRPr="00CF0580" w:rsidRDefault="00AC5D79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E06EF6">
        <w:rPr>
          <w:rFonts w:cstheme="minorHAnsi"/>
          <w:u w:val="single"/>
        </w:rPr>
        <w:t>spirometrické vyšetření</w:t>
      </w:r>
      <w:r w:rsidRPr="00CF0580">
        <w:rPr>
          <w:rFonts w:cstheme="minorHAnsi"/>
        </w:rPr>
        <w:t xml:space="preserve"> metodou smyčky průtok/objem (F/V)</w:t>
      </w:r>
    </w:p>
    <w:p w:rsidR="00AC5D79" w:rsidRPr="00CF0580" w:rsidRDefault="00AC5D79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 xml:space="preserve">provedení </w:t>
      </w:r>
      <w:r w:rsidRPr="00E06EF6">
        <w:rPr>
          <w:rFonts w:cstheme="minorHAnsi"/>
          <w:u w:val="single"/>
        </w:rPr>
        <w:t>bronchodilatačního testu</w:t>
      </w:r>
    </w:p>
    <w:p w:rsidR="00AC5D79" w:rsidRPr="00CF0580" w:rsidRDefault="00AC5D79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E06EF6">
        <w:rPr>
          <w:rFonts w:cstheme="minorHAnsi"/>
          <w:u w:val="single"/>
        </w:rPr>
        <w:t>Vyšetřovací metody</w:t>
      </w:r>
      <w:r w:rsidRPr="00CF0580">
        <w:rPr>
          <w:rFonts w:cstheme="minorHAnsi"/>
        </w:rPr>
        <w:t>:</w:t>
      </w:r>
    </w:p>
    <w:p w:rsidR="00AC5D79" w:rsidRPr="00CF0580" w:rsidRDefault="00AC5D79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 xml:space="preserve">sumační </w:t>
      </w:r>
      <w:r w:rsidRPr="00E06EF6">
        <w:rPr>
          <w:rFonts w:cstheme="minorHAnsi"/>
          <w:b/>
        </w:rPr>
        <w:t>skiagram</w:t>
      </w:r>
      <w:r w:rsidRPr="00CF0580">
        <w:rPr>
          <w:rFonts w:cstheme="minorHAnsi"/>
        </w:rPr>
        <w:t xml:space="preserve"> hrudníku ve dvou projekcích – detekce známek emfyzému či bul, známky cor pulmonale či plicní hyperten</w:t>
      </w:r>
      <w:r w:rsidR="00E06EF6">
        <w:rPr>
          <w:rFonts w:cstheme="minorHAnsi"/>
        </w:rPr>
        <w:t>z</w:t>
      </w:r>
      <w:r w:rsidRPr="00CF0580">
        <w:rPr>
          <w:rFonts w:cstheme="minorHAnsi"/>
        </w:rPr>
        <w:t>e nebo přítomnost důležitých komorbidit (kardiální insuficience, BGCA)</w:t>
      </w:r>
    </w:p>
    <w:p w:rsidR="00AC5D79" w:rsidRPr="00CF0580" w:rsidRDefault="00AC5D79" w:rsidP="00E06EF6">
      <w:pPr>
        <w:spacing w:after="0" w:line="240" w:lineRule="auto"/>
        <w:ind w:right="-851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rutinně CT a HRCT není doporučeno, jen v rámci dif dg n</w:t>
      </w:r>
      <w:r w:rsidR="00E06EF6">
        <w:rPr>
          <w:rFonts w:cstheme="minorHAnsi"/>
        </w:rPr>
        <w:t>ebo zamýšlené chirurgické interv</w:t>
      </w:r>
      <w:r w:rsidRPr="00CF0580">
        <w:rPr>
          <w:rFonts w:cstheme="minorHAnsi"/>
        </w:rPr>
        <w:t>enci</w:t>
      </w:r>
    </w:p>
    <w:p w:rsidR="00AC5D79" w:rsidRPr="00CF0580" w:rsidRDefault="00AC5D79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 xml:space="preserve">stanovení </w:t>
      </w:r>
      <w:r w:rsidRPr="00E06EF6">
        <w:rPr>
          <w:rFonts w:cstheme="minorHAnsi"/>
          <w:b/>
        </w:rPr>
        <w:t>saturace</w:t>
      </w:r>
      <w:r w:rsidRPr="00CF0580">
        <w:rPr>
          <w:rFonts w:cstheme="minorHAnsi"/>
        </w:rPr>
        <w:t xml:space="preserve"> Hb kyslíkem pomocí pulzního oxymetru</w:t>
      </w:r>
    </w:p>
    <w:p w:rsidR="00AC5D79" w:rsidRPr="00CF0580" w:rsidRDefault="00AC5D79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 xml:space="preserve">&lt; 90% </w:t>
      </w:r>
      <w:r w:rsidRPr="00CF0580">
        <w:rPr>
          <w:rFonts w:cstheme="minorHAnsi"/>
        </w:rPr>
        <w:sym w:font="Wingdings" w:char="F0E0"/>
      </w:r>
      <w:r w:rsidRPr="00CF0580">
        <w:rPr>
          <w:rFonts w:cstheme="minorHAnsi"/>
        </w:rPr>
        <w:t xml:space="preserve"> respirační insuficience</w:t>
      </w:r>
    </w:p>
    <w:p w:rsidR="00E06EF6" w:rsidRDefault="00E06EF6" w:rsidP="00CF0580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C08F9" w:rsidRPr="00CF0580">
        <w:rPr>
          <w:rFonts w:cstheme="minorHAnsi"/>
        </w:rPr>
        <w:t xml:space="preserve">vyšetření </w:t>
      </w:r>
      <w:r w:rsidR="001C08F9" w:rsidRPr="00E06EF6">
        <w:rPr>
          <w:rFonts w:cstheme="minorHAnsi"/>
          <w:b/>
        </w:rPr>
        <w:t>krevních plynů</w:t>
      </w:r>
      <w:r>
        <w:rPr>
          <w:rFonts w:cstheme="minorHAnsi"/>
          <w:b/>
        </w:rPr>
        <w:t>:</w:t>
      </w:r>
    </w:p>
    <w:p w:rsidR="00E06EF6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I: </w:t>
      </w:r>
      <w:r w:rsidR="001C08F9" w:rsidRPr="00CF0580">
        <w:rPr>
          <w:rFonts w:cstheme="minorHAnsi"/>
        </w:rPr>
        <w:t xml:space="preserve">při </w:t>
      </w:r>
      <w:r w:rsidR="001C08F9" w:rsidRPr="00CF0580">
        <w:rPr>
          <w:rFonts w:eastAsia="SimHei" w:cstheme="minorHAnsi"/>
        </w:rPr>
        <w:t>↓</w:t>
      </w:r>
      <w:r w:rsidR="001C08F9" w:rsidRPr="00CF0580">
        <w:rPr>
          <w:rFonts w:cstheme="minorHAnsi"/>
        </w:rPr>
        <w:t xml:space="preserve"> hodnoty FEV1 &lt; 50%NH </w:t>
      </w:r>
    </w:p>
    <w:p w:rsidR="00E06EF6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="001C08F9" w:rsidRPr="00CF0580">
        <w:rPr>
          <w:rFonts w:cstheme="minorHAnsi"/>
        </w:rPr>
        <w:t xml:space="preserve">při stabilizovaném stavu </w:t>
      </w:r>
    </w:p>
    <w:p w:rsidR="00E06EF6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="001C08F9" w:rsidRPr="00CF0580">
        <w:rPr>
          <w:rFonts w:cstheme="minorHAnsi"/>
        </w:rPr>
        <w:t>při znám</w:t>
      </w:r>
      <w:r>
        <w:rPr>
          <w:rFonts w:cstheme="minorHAnsi"/>
        </w:rPr>
        <w:t xml:space="preserve">kách respirační insuficience </w:t>
      </w:r>
    </w:p>
    <w:p w:rsidR="001C08F9" w:rsidRPr="00CF0580" w:rsidRDefault="00E06EF6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pi </w:t>
      </w:r>
      <w:r w:rsidR="001C08F9" w:rsidRPr="00CF0580">
        <w:rPr>
          <w:rFonts w:cstheme="minorHAnsi"/>
        </w:rPr>
        <w:t>Pstranné srdeční insuficience</w:t>
      </w:r>
    </w:p>
    <w:p w:rsidR="001C08F9" w:rsidRPr="00CF0580" w:rsidRDefault="001C08F9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 xml:space="preserve">respirační insuficience = </w:t>
      </w:r>
      <w:r w:rsidR="00E06EF6">
        <w:rPr>
          <w:rFonts w:ascii="SimHei" w:eastAsia="SimHei" w:hAnsi="SimHei" w:cstheme="minorHAnsi" w:hint="eastAsia"/>
        </w:rPr>
        <w:t>↓</w:t>
      </w:r>
      <w:r w:rsidR="00E06EF6">
        <w:rPr>
          <w:rFonts w:cstheme="minorHAnsi"/>
        </w:rPr>
        <w:t>pO2</w:t>
      </w:r>
      <w:r w:rsidRPr="00CF0580">
        <w:rPr>
          <w:rFonts w:cstheme="minorHAnsi"/>
        </w:rPr>
        <w:t xml:space="preserve"> v arteriích pod 8kPa (60mmHg) bez/s přítomností </w:t>
      </w:r>
      <w:r w:rsidR="00E06EF6">
        <w:rPr>
          <w:rFonts w:cstheme="minorHAnsi"/>
        </w:rPr>
        <w:t>p</w:t>
      </w:r>
      <w:r w:rsidRPr="00CF0580">
        <w:rPr>
          <w:rFonts w:cstheme="minorHAnsi"/>
        </w:rPr>
        <w:t>CO2 v arteriích &gt; 6,7kPa (50mmHg)</w:t>
      </w:r>
    </w:p>
    <w:p w:rsidR="00275F03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C08F9" w:rsidRPr="00CF0580">
        <w:rPr>
          <w:rFonts w:cstheme="minorHAnsi"/>
        </w:rPr>
        <w:t xml:space="preserve">vyšetření </w:t>
      </w:r>
      <w:r w:rsidR="001C08F9" w:rsidRPr="00275F03">
        <w:rPr>
          <w:rFonts w:cstheme="minorHAnsi"/>
          <w:b/>
        </w:rPr>
        <w:t>alfa1antitrypsinu</w:t>
      </w:r>
      <w:r>
        <w:rPr>
          <w:rFonts w:cstheme="minorHAnsi"/>
        </w:rPr>
        <w:t xml:space="preserve"> :</w:t>
      </w:r>
    </w:p>
    <w:p w:rsidR="001C08F9" w:rsidRPr="00CF0580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C08F9" w:rsidRPr="00CF0580">
        <w:rPr>
          <w:rFonts w:cstheme="minorHAnsi"/>
        </w:rPr>
        <w:t>u nemocných &lt; 45 let s emfyzémem nebo s rodinnou anamnézou CHOPN</w:t>
      </w:r>
    </w:p>
    <w:p w:rsidR="001C08F9" w:rsidRPr="00CF0580" w:rsidRDefault="001C08F9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monitorování progrese onemocnění (FEV1, komorbidity) a účinků léčby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</w:p>
    <w:p w:rsidR="001C08F9" w:rsidRPr="00CF0580" w:rsidRDefault="001C08F9" w:rsidP="00CF0580">
      <w:pPr>
        <w:spacing w:after="0" w:line="240" w:lineRule="auto"/>
        <w:rPr>
          <w:rFonts w:cstheme="minorHAnsi"/>
        </w:rPr>
      </w:pPr>
      <w:r w:rsidRPr="00275F03">
        <w:rPr>
          <w:rFonts w:cstheme="minorHAnsi"/>
          <w:b/>
        </w:rPr>
        <w:t>Léčba</w:t>
      </w:r>
      <w:r w:rsidRPr="00CF0580">
        <w:rPr>
          <w:rFonts w:cstheme="minorHAnsi"/>
        </w:rPr>
        <w:t>:</w:t>
      </w:r>
    </w:p>
    <w:p w:rsidR="00CF0580" w:rsidRPr="00275F03" w:rsidRDefault="00CF0580" w:rsidP="00CF0580">
      <w:pPr>
        <w:spacing w:after="0" w:line="240" w:lineRule="auto"/>
        <w:rPr>
          <w:rFonts w:cstheme="minorHAnsi"/>
          <w:u w:val="single"/>
        </w:rPr>
      </w:pPr>
      <w:r w:rsidRPr="00275F03">
        <w:rPr>
          <w:rFonts w:cstheme="minorHAnsi"/>
          <w:u w:val="single"/>
        </w:rPr>
        <w:t>Léčba stabilizované CHOPN:</w:t>
      </w:r>
    </w:p>
    <w:p w:rsidR="00CF0580" w:rsidRPr="00275F03" w:rsidRDefault="00CF0580" w:rsidP="00CF0580">
      <w:pPr>
        <w:spacing w:after="0" w:line="240" w:lineRule="auto"/>
        <w:rPr>
          <w:rFonts w:cstheme="minorHAnsi"/>
          <w:b/>
          <w:i/>
        </w:rPr>
      </w:pPr>
      <w:r w:rsidRPr="00CF0580">
        <w:rPr>
          <w:rFonts w:cstheme="minorHAnsi"/>
        </w:rPr>
        <w:tab/>
      </w:r>
      <w:r w:rsidRPr="00275F03">
        <w:rPr>
          <w:rFonts w:cstheme="minorHAnsi"/>
          <w:b/>
          <w:i/>
        </w:rPr>
        <w:t>absolutní zanechání kouření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základní podmínka účinné léčby</w:t>
      </w:r>
    </w:p>
    <w:p w:rsidR="00275F03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 xml:space="preserve">vareniclin </w:t>
      </w:r>
      <w:r w:rsidR="00275F03">
        <w:rPr>
          <w:rFonts w:cstheme="minorHAnsi"/>
        </w:rPr>
        <w:t>bez náhradní nikotinové terapie</w:t>
      </w:r>
    </w:p>
    <w:p w:rsidR="00CF0580" w:rsidRPr="00CF0580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nebo bupropion s náhradní nikotinovou terapií</w:t>
      </w:r>
    </w:p>
    <w:p w:rsidR="00CF0580" w:rsidRPr="00275F03" w:rsidRDefault="00CF0580" w:rsidP="00CF0580">
      <w:pPr>
        <w:spacing w:after="0" w:line="240" w:lineRule="auto"/>
        <w:rPr>
          <w:rFonts w:cstheme="minorHAnsi"/>
          <w:b/>
          <w:i/>
        </w:rPr>
      </w:pPr>
      <w:r w:rsidRPr="00CF0580">
        <w:rPr>
          <w:rFonts w:cstheme="minorHAnsi"/>
        </w:rPr>
        <w:tab/>
      </w:r>
      <w:r w:rsidRPr="00275F03">
        <w:rPr>
          <w:rFonts w:cstheme="minorHAnsi"/>
          <w:b/>
          <w:i/>
        </w:rPr>
        <w:t>farmakoterapie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="00275F03">
        <w:rPr>
          <w:rFonts w:cstheme="minorHAnsi"/>
        </w:rPr>
        <w:t>symptomatická, neklesáme</w:t>
      </w:r>
      <w:r w:rsidRPr="00CF0580">
        <w:rPr>
          <w:rFonts w:cstheme="minorHAnsi"/>
        </w:rPr>
        <w:t xml:space="preserve"> s</w:t>
      </w:r>
      <w:r w:rsidR="00275F03">
        <w:rPr>
          <w:rFonts w:cstheme="minorHAnsi"/>
        </w:rPr>
        <w:t> její</w:t>
      </w:r>
      <w:r w:rsidRPr="00CF0580">
        <w:rPr>
          <w:rFonts w:cstheme="minorHAnsi"/>
        </w:rPr>
        <w:t> intenzitou, přednost</w:t>
      </w:r>
      <w:r w:rsidR="00275F03">
        <w:rPr>
          <w:rFonts w:cstheme="minorHAnsi"/>
        </w:rPr>
        <w:t xml:space="preserve"> dáme </w:t>
      </w:r>
      <w:r w:rsidRPr="00CF0580">
        <w:rPr>
          <w:rFonts w:cstheme="minorHAnsi"/>
        </w:rPr>
        <w:t>inhalační formě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="00275F03">
        <w:rPr>
          <w:rFonts w:cstheme="minorHAnsi"/>
        </w:rPr>
        <w:tab/>
      </w:r>
      <w:r w:rsidR="00275F03" w:rsidRPr="00275F03">
        <w:rPr>
          <w:rFonts w:cstheme="minorHAnsi"/>
          <w:u w:val="single"/>
        </w:rPr>
        <w:t>Inhalační bronchodilatancia</w:t>
      </w:r>
      <w:r w:rsidR="00275F03">
        <w:rPr>
          <w:rFonts w:cstheme="minorHAnsi"/>
        </w:rPr>
        <w:t>: (</w:t>
      </w:r>
      <w:r w:rsidRPr="00CF0580">
        <w:rPr>
          <w:rFonts w:cstheme="minorHAnsi"/>
        </w:rPr>
        <w:t>1. lék volby)</w:t>
      </w:r>
    </w:p>
    <w:p w:rsidR="00275F03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 xml:space="preserve">s krátkodobým účinkem : </w:t>
      </w:r>
    </w:p>
    <w:p w:rsidR="00CF0580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SABA (</w:t>
      </w:r>
      <w:r w:rsidR="00CF0580" w:rsidRPr="00CF0580">
        <w:rPr>
          <w:rFonts w:cstheme="minorHAnsi"/>
        </w:rPr>
        <w:t>inhalační beta2agonisté</w:t>
      </w:r>
      <w:r>
        <w:rPr>
          <w:rFonts w:cstheme="minorHAnsi"/>
        </w:rPr>
        <w:t xml:space="preserve">) </w:t>
      </w:r>
      <w:r w:rsidR="00CF0580" w:rsidRPr="00CF0580">
        <w:rPr>
          <w:rFonts w:cstheme="minorHAnsi"/>
        </w:rPr>
        <w:t>= fenoterol, salbutamol, terbutalin</w:t>
      </w:r>
    </w:p>
    <w:p w:rsidR="00CF0580" w:rsidRPr="00CF0580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SAMA</w:t>
      </w:r>
      <w:r>
        <w:rPr>
          <w:rFonts w:cstheme="minorHAnsi"/>
        </w:rPr>
        <w:t xml:space="preserve"> (</w:t>
      </w:r>
      <w:r w:rsidR="00CF0580" w:rsidRPr="00CF0580">
        <w:rPr>
          <w:rFonts w:cstheme="minorHAnsi"/>
        </w:rPr>
        <w:t>inhalační anticholinergika</w:t>
      </w:r>
      <w:r>
        <w:rPr>
          <w:rFonts w:cstheme="minorHAnsi"/>
        </w:rPr>
        <w:t xml:space="preserve">) = </w:t>
      </w:r>
      <w:r w:rsidR="00CF0580" w:rsidRPr="00CF0580">
        <w:rPr>
          <w:rFonts w:cstheme="minorHAnsi"/>
        </w:rPr>
        <w:t xml:space="preserve"> ipratropium bromid</w:t>
      </w:r>
    </w:p>
    <w:p w:rsidR="00CF0580" w:rsidRPr="00CF0580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CF0580" w:rsidRPr="00CF0580">
        <w:rPr>
          <w:rFonts w:cstheme="minorHAnsi"/>
        </w:rPr>
        <w:t xml:space="preserve"> nebo kombinace SABA a SAMA</w:t>
      </w:r>
    </w:p>
    <w:p w:rsidR="00CF0580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inhalační bronchodilatancia s dlouhodobým účinkem:</w:t>
      </w:r>
    </w:p>
    <w:p w:rsidR="00275F03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středně těžká CHOPN</w:t>
      </w:r>
    </w:p>
    <w:p w:rsidR="00CF0580" w:rsidRPr="00CF0580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 xml:space="preserve">LABA </w:t>
      </w:r>
      <w:r>
        <w:rPr>
          <w:rFonts w:cstheme="minorHAnsi"/>
        </w:rPr>
        <w:t>(</w:t>
      </w:r>
      <w:r w:rsidR="00CF0580" w:rsidRPr="00CF0580">
        <w:rPr>
          <w:rFonts w:cstheme="minorHAnsi"/>
        </w:rPr>
        <w:t>inhalační beta2agonisté</w:t>
      </w:r>
      <w:r>
        <w:rPr>
          <w:rFonts w:cstheme="minorHAnsi"/>
        </w:rPr>
        <w:t>) =</w:t>
      </w:r>
      <w:r w:rsidR="00CF0580" w:rsidRPr="00CF0580">
        <w:rPr>
          <w:rFonts w:cstheme="minorHAnsi"/>
        </w:rPr>
        <w:t xml:space="preserve"> formoterol, salmetrol</w:t>
      </w:r>
    </w:p>
    <w:p w:rsidR="00CF0580" w:rsidRPr="00CF0580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 xml:space="preserve">LAMA </w:t>
      </w:r>
      <w:r>
        <w:rPr>
          <w:rFonts w:cstheme="minorHAnsi"/>
        </w:rPr>
        <w:t>(</w:t>
      </w:r>
      <w:r w:rsidR="00CF0580" w:rsidRPr="00CF0580">
        <w:rPr>
          <w:rFonts w:cstheme="minorHAnsi"/>
        </w:rPr>
        <w:t>inhalační anticholinergika</w:t>
      </w:r>
      <w:r>
        <w:rPr>
          <w:rFonts w:cstheme="minorHAnsi"/>
        </w:rPr>
        <w:t>) =</w:t>
      </w:r>
      <w:r w:rsidR="00CF0580" w:rsidRPr="00CF0580">
        <w:rPr>
          <w:rFonts w:cstheme="minorHAnsi"/>
        </w:rPr>
        <w:t xml:space="preserve"> tiotropium bromid</w:t>
      </w:r>
    </w:p>
    <w:p w:rsidR="00CF0580" w:rsidRPr="00CF0580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brzy i inhalační beta2agonisté s ultradlouhým účinkem – indacaterol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275F03">
        <w:rPr>
          <w:rFonts w:cstheme="minorHAnsi"/>
          <w:u w:val="single"/>
        </w:rPr>
        <w:t>Inhalační kortikosteroidy (IKS</w:t>
      </w:r>
      <w:r w:rsidRPr="00CF0580">
        <w:rPr>
          <w:rFonts w:cstheme="minorHAnsi"/>
        </w:rPr>
        <w:t>):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léčba těžké až velmi těžké CHOPN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největší profit: pacienti s FEVpod 50% a s frekvenčními exacerbacemi</w:t>
      </w:r>
    </w:p>
    <w:p w:rsidR="00275F03" w:rsidRDefault="00CF0580" w:rsidP="00CF0580">
      <w:pPr>
        <w:spacing w:after="0" w:line="240" w:lineRule="auto"/>
        <w:rPr>
          <w:rFonts w:cstheme="minorHAnsi"/>
          <w:u w:val="single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="00275F03" w:rsidRPr="00275F03">
        <w:rPr>
          <w:rFonts w:cstheme="minorHAnsi"/>
          <w:u w:val="single"/>
        </w:rPr>
        <w:t>kombinace IKS + LABA</w:t>
      </w:r>
      <w:r w:rsidR="00275F03">
        <w:rPr>
          <w:rFonts w:cstheme="minorHAnsi"/>
          <w:u w:val="single"/>
        </w:rPr>
        <w:t>:</w:t>
      </w:r>
    </w:p>
    <w:p w:rsidR="00275F03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přízni</w:t>
      </w:r>
      <w:r>
        <w:rPr>
          <w:rFonts w:cstheme="minorHAnsi"/>
        </w:rPr>
        <w:t>vý účinek na pokles exacerbací</w:t>
      </w:r>
    </w:p>
    <w:p w:rsidR="00275F03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klinicky významné</w:t>
      </w:r>
      <w:r>
        <w:rPr>
          <w:rFonts w:cstheme="minorHAnsi"/>
        </w:rPr>
        <w:t xml:space="preserve"> zpomalení poklesu funkce plic</w:t>
      </w:r>
    </w:p>
    <w:p w:rsidR="00CF0580" w:rsidRPr="00CF0580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zlepšení kval</w:t>
      </w:r>
      <w:r>
        <w:rPr>
          <w:rFonts w:cstheme="minorHAnsi"/>
        </w:rPr>
        <w:t>ity života a snižení mortality</w:t>
      </w:r>
    </w:p>
    <w:p w:rsidR="00275F03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 xml:space="preserve">dále: </w:t>
      </w:r>
      <w:r w:rsidRPr="00CF0580">
        <w:rPr>
          <w:rFonts w:cstheme="minorHAnsi"/>
        </w:rPr>
        <w:tab/>
      </w:r>
      <w:r w:rsidRPr="00275F03">
        <w:rPr>
          <w:rFonts w:cstheme="minorHAnsi"/>
          <w:u w:val="single"/>
        </w:rPr>
        <w:t>methylxantiny</w:t>
      </w:r>
      <w:r w:rsidRPr="00CF0580">
        <w:rPr>
          <w:rFonts w:cstheme="minorHAnsi"/>
        </w:rPr>
        <w:t xml:space="preserve"> (teofyliny) </w:t>
      </w:r>
      <w:r w:rsidRPr="00275F03">
        <w:rPr>
          <w:rFonts w:cstheme="minorHAnsi"/>
          <w:u w:val="single"/>
        </w:rPr>
        <w:t>s pomalým uvolňováním</w:t>
      </w:r>
      <w:r w:rsidRPr="00CF0580">
        <w:rPr>
          <w:rFonts w:cstheme="minorHAnsi"/>
        </w:rPr>
        <w:t xml:space="preserve">, </w:t>
      </w:r>
    </w:p>
    <w:p w:rsidR="00275F03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resp. s dlouhodobým účinkem </w:t>
      </w:r>
    </w:p>
    <w:p w:rsidR="00CF0580" w:rsidRPr="00CF0580" w:rsidRDefault="00275F03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III a IV stadium</w:t>
      </w:r>
    </w:p>
    <w:p w:rsidR="001670BF" w:rsidRDefault="00CF0580" w:rsidP="00CF0580">
      <w:pPr>
        <w:spacing w:after="0" w:line="240" w:lineRule="auto"/>
        <w:rPr>
          <w:rFonts w:cstheme="minorHAnsi"/>
          <w:u w:val="single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1670BF">
        <w:rPr>
          <w:rFonts w:cstheme="minorHAnsi"/>
          <w:u w:val="single"/>
        </w:rPr>
        <w:t>expektorancia-mukolytika</w:t>
      </w:r>
      <w:r w:rsidR="001670BF">
        <w:rPr>
          <w:rFonts w:cstheme="minorHAnsi"/>
          <w:u w:val="single"/>
        </w:rPr>
        <w:t>:</w:t>
      </w:r>
    </w:p>
    <w:p w:rsidR="00CF0580" w:rsidRPr="00CF0580" w:rsidRDefault="001670BF" w:rsidP="00CF0580">
      <w:pPr>
        <w:spacing w:after="0" w:line="240" w:lineRule="auto"/>
        <w:rPr>
          <w:rFonts w:cstheme="minorHAnsi"/>
        </w:rPr>
      </w:pPr>
      <w:r w:rsidRPr="001670BF">
        <w:rPr>
          <w:rFonts w:cstheme="minorHAnsi"/>
        </w:rPr>
        <w:tab/>
      </w:r>
      <w:r w:rsidRPr="001670BF">
        <w:rPr>
          <w:rFonts w:cstheme="minorHAnsi"/>
        </w:rPr>
        <w:tab/>
      </w:r>
      <w:r w:rsidRPr="001670BF">
        <w:rPr>
          <w:rFonts w:cstheme="minorHAnsi"/>
        </w:rPr>
        <w:tab/>
      </w:r>
      <w:r w:rsidRPr="001670BF">
        <w:rPr>
          <w:rFonts w:cstheme="minorHAnsi"/>
        </w:rPr>
        <w:tab/>
      </w:r>
      <w:r w:rsidR="00CF0580" w:rsidRPr="00CF0580">
        <w:rPr>
          <w:rFonts w:cstheme="minorHAnsi"/>
        </w:rPr>
        <w:t>nemocní s obtížnou expektorací vazkého sputa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preferová</w:t>
      </w:r>
      <w:r w:rsidR="001670BF">
        <w:rPr>
          <w:rFonts w:cstheme="minorHAnsi"/>
        </w:rPr>
        <w:t xml:space="preserve">ny ty s antioxidačním účinkem = </w:t>
      </w:r>
      <w:r w:rsidRPr="00CF0580">
        <w:rPr>
          <w:rFonts w:cstheme="minorHAnsi"/>
        </w:rPr>
        <w:t>N-acetyl cystein, erdostein</w:t>
      </w:r>
    </w:p>
    <w:p w:rsidR="001670BF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="001670BF" w:rsidRPr="001670BF">
        <w:rPr>
          <w:rFonts w:cstheme="minorHAnsi"/>
          <w:u w:val="single"/>
        </w:rPr>
        <w:t>vakcinace</w:t>
      </w:r>
      <w:r w:rsidR="001670BF">
        <w:rPr>
          <w:rFonts w:cstheme="minorHAnsi"/>
        </w:rPr>
        <w:t>:</w:t>
      </w:r>
    </w:p>
    <w:p w:rsidR="001670BF" w:rsidRDefault="001670BF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protichřipková</w:t>
      </w:r>
    </w:p>
    <w:p w:rsidR="001670BF" w:rsidRDefault="001670BF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pneumokoková</w:t>
      </w:r>
      <w:r>
        <w:rPr>
          <w:rFonts w:cstheme="minorHAnsi"/>
        </w:rPr>
        <w:t xml:space="preserve"> </w:t>
      </w:r>
      <w:r w:rsidR="00CF0580" w:rsidRPr="00CF0580">
        <w:rPr>
          <w:rFonts w:cstheme="minorHAnsi"/>
        </w:rPr>
        <w:t>– zvažována</w:t>
      </w:r>
      <w:r>
        <w:rPr>
          <w:rFonts w:cstheme="minorHAnsi"/>
        </w:rPr>
        <w:t xml:space="preserve"> </w:t>
      </w:r>
    </w:p>
    <w:p w:rsidR="00CF0580" w:rsidRPr="00CF0580" w:rsidRDefault="001670BF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 xml:space="preserve">léčba </w:t>
      </w:r>
      <w:r w:rsidR="00CF0580" w:rsidRPr="001670BF">
        <w:rPr>
          <w:rFonts w:cstheme="minorHAnsi"/>
          <w:u w:val="single"/>
        </w:rPr>
        <w:t>alfa1-antitrypsinem</w:t>
      </w:r>
      <w:r w:rsidR="00CF0580" w:rsidRPr="00CF0580">
        <w:rPr>
          <w:rFonts w:cstheme="minorHAnsi"/>
        </w:rPr>
        <w:t xml:space="preserve"> (AAT) u nemocných s jeho vrozeným deficitem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1670BF">
        <w:rPr>
          <w:rFonts w:cstheme="minorHAnsi"/>
          <w:u w:val="single"/>
        </w:rPr>
        <w:t>KI</w:t>
      </w:r>
      <w:r w:rsidRPr="00CF0580">
        <w:rPr>
          <w:rFonts w:cstheme="minorHAnsi"/>
        </w:rPr>
        <w:t>: narkotika, sedativa (jen v případě paliativní léčbě)</w:t>
      </w:r>
    </w:p>
    <w:p w:rsidR="00CF0580" w:rsidRPr="00275F03" w:rsidRDefault="00CF0580" w:rsidP="00CF0580">
      <w:pPr>
        <w:spacing w:after="0" w:line="240" w:lineRule="auto"/>
        <w:rPr>
          <w:rFonts w:cstheme="minorHAnsi"/>
          <w:b/>
          <w:i/>
        </w:rPr>
      </w:pPr>
      <w:r w:rsidRPr="00CF0580">
        <w:rPr>
          <w:rFonts w:cstheme="minorHAnsi"/>
        </w:rPr>
        <w:tab/>
      </w:r>
      <w:r w:rsidRPr="00275F03">
        <w:rPr>
          <w:rFonts w:cstheme="minorHAnsi"/>
          <w:b/>
          <w:i/>
        </w:rPr>
        <w:t>rehabilitace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od II. stadia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>minimálně 2 měsíce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 xml:space="preserve">respirační fyzioterapie, dechová gymnastika, mobilizační strečink a kondiční tělesná </w:t>
      </w:r>
      <w:r w:rsidR="001670BF">
        <w:rPr>
          <w:rFonts w:cstheme="minorHAnsi"/>
        </w:rPr>
        <w:t>cvičení, úprava denního režimu</w:t>
      </w:r>
      <w:r w:rsidRPr="00CF0580">
        <w:rPr>
          <w:rFonts w:cstheme="minorHAnsi"/>
        </w:rPr>
        <w:t xml:space="preserve"> i výživy</w:t>
      </w:r>
    </w:p>
    <w:p w:rsidR="00CF0580" w:rsidRPr="00275F03" w:rsidRDefault="00CF0580" w:rsidP="00CF0580">
      <w:pPr>
        <w:spacing w:after="0" w:line="240" w:lineRule="auto"/>
        <w:rPr>
          <w:rFonts w:cstheme="minorHAnsi"/>
          <w:b/>
          <w:i/>
        </w:rPr>
      </w:pPr>
      <w:r w:rsidRPr="00275F03">
        <w:rPr>
          <w:rFonts w:cstheme="minorHAnsi"/>
          <w:b/>
          <w:i/>
        </w:rPr>
        <w:tab/>
        <w:t>očkování protichřipkovou vakcínou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275F03">
        <w:rPr>
          <w:rFonts w:cstheme="minorHAnsi"/>
          <w:b/>
          <w:i/>
        </w:rPr>
        <w:t>oxygenoterapie</w:t>
      </w:r>
      <w:r w:rsidRPr="00CF0580">
        <w:rPr>
          <w:rFonts w:cstheme="minorHAnsi"/>
        </w:rPr>
        <w:t xml:space="preserve">: </w:t>
      </w:r>
    </w:p>
    <w:p w:rsidR="001670BF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1670BF">
        <w:rPr>
          <w:rFonts w:cstheme="minorHAnsi"/>
          <w:u w:val="single"/>
        </w:rPr>
        <w:t>kontrolovaná krátkodobá léčba kyslíkem</w:t>
      </w:r>
      <w:r w:rsidR="001670BF">
        <w:rPr>
          <w:rFonts w:cstheme="minorHAnsi"/>
        </w:rPr>
        <w:t xml:space="preserve"> </w:t>
      </w:r>
    </w:p>
    <w:p w:rsidR="00CF0580" w:rsidRPr="00CF0580" w:rsidRDefault="001670BF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u všech hospitalizovaných pro exacerbaci CHOPN stadia III a IV</w:t>
      </w:r>
    </w:p>
    <w:p w:rsidR="00CF0580" w:rsidRPr="001670BF" w:rsidRDefault="00CF0580" w:rsidP="00CF0580">
      <w:pPr>
        <w:spacing w:after="0" w:line="240" w:lineRule="auto"/>
        <w:rPr>
          <w:rFonts w:cstheme="minorHAnsi"/>
          <w:u w:val="single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1670BF">
        <w:rPr>
          <w:rFonts w:cstheme="minorHAnsi"/>
          <w:u w:val="single"/>
        </w:rPr>
        <w:t>domácí dlouhodobá oxygenoterapie</w:t>
      </w:r>
    </w:p>
    <w:p w:rsidR="001670BF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="001670BF" w:rsidRPr="001670BF">
        <w:rPr>
          <w:rFonts w:cstheme="minorHAnsi"/>
          <w:b/>
        </w:rPr>
        <w:t>I</w:t>
      </w:r>
      <w:r w:rsidR="001670BF">
        <w:rPr>
          <w:rFonts w:cstheme="minorHAnsi"/>
        </w:rPr>
        <w:t xml:space="preserve">: </w:t>
      </w:r>
      <w:r w:rsidRPr="00CF0580">
        <w:rPr>
          <w:rFonts w:cstheme="minorHAnsi"/>
        </w:rPr>
        <w:t>nemocní s chronickou respirační insuficiencí vzniklou na podkladě plicních onemocnění, plicních vaskulárních onemocnění, některých onemocněních hrudní stěny (těžká kyfoskolióza hrudní páteře), ne</w:t>
      </w:r>
      <w:r w:rsidR="001670BF">
        <w:rPr>
          <w:rFonts w:cstheme="minorHAnsi"/>
        </w:rPr>
        <w:t>urologických poruch (myopatie)</w:t>
      </w:r>
    </w:p>
    <w:p w:rsidR="00CF0580" w:rsidRPr="00CF0580" w:rsidRDefault="001670BF" w:rsidP="001670BF">
      <w:pPr>
        <w:spacing w:after="0" w:line="240" w:lineRule="auto"/>
        <w:ind w:right="-42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nemocní</w:t>
      </w:r>
      <w:r w:rsidR="00CF0580" w:rsidRPr="00CF0580">
        <w:rPr>
          <w:rFonts w:cstheme="minorHAnsi"/>
        </w:rPr>
        <w:t xml:space="preserve"> s chronickou respirační insuficiencí při těžké obezitě, když přes léčbu pomocí neinvazivní plicní ventilace (NIVP) nedojde k dostatečnému zlepšení alveolární ventilace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CF0580">
        <w:rPr>
          <w:rFonts w:cstheme="minorHAnsi"/>
        </w:rPr>
        <w:tab/>
      </w:r>
      <w:r w:rsidRPr="00CF0580">
        <w:rPr>
          <w:rFonts w:cstheme="minorHAnsi"/>
        </w:rPr>
        <w:tab/>
        <w:t xml:space="preserve">IF hypoxemie </w:t>
      </w:r>
      <w:r w:rsidRPr="00CF0580">
        <w:rPr>
          <w:rFonts w:cstheme="minorHAnsi"/>
        </w:rPr>
        <w:sym w:font="Wingdings" w:char="F0E0"/>
      </w:r>
      <w:r w:rsidRPr="00CF0580">
        <w:rPr>
          <w:rFonts w:cstheme="minorHAnsi"/>
        </w:rPr>
        <w:t xml:space="preserve"> snížená kvalita života, snížená tolerance zátěže, zvýšená morbidita a mortalita </w:t>
      </w:r>
      <w:r w:rsidRPr="00CF0580">
        <w:rPr>
          <w:rFonts w:cstheme="minorHAnsi"/>
        </w:rPr>
        <w:sym w:font="Wingdings" w:char="F0E0"/>
      </w:r>
      <w:r w:rsidRPr="00CF0580">
        <w:rPr>
          <w:rFonts w:cstheme="minorHAnsi"/>
        </w:rPr>
        <w:t xml:space="preserve"> </w:t>
      </w:r>
      <w:r w:rsidR="001670BF">
        <w:rPr>
          <w:rFonts w:cstheme="minorHAnsi"/>
        </w:rPr>
        <w:t xml:space="preserve">proto je </w:t>
      </w:r>
      <w:r w:rsidRPr="00CF0580">
        <w:rPr>
          <w:rFonts w:cstheme="minorHAnsi"/>
        </w:rPr>
        <w:t xml:space="preserve">cílem zlepšit PaO2 ≥8,0 kPa při tlaku vzduchu, který je na úrovni moře, a při dýchání pokojového vzduchu, anebo zvýšit SaO2 </w:t>
      </w:r>
      <w:r w:rsidR="001670BF">
        <w:rPr>
          <w:rFonts w:cstheme="minorHAnsi"/>
        </w:rPr>
        <w:t>≥90%</w:t>
      </w:r>
    </w:p>
    <w:p w:rsidR="00CF0580" w:rsidRPr="00275F03" w:rsidRDefault="00CF0580" w:rsidP="00CF0580">
      <w:pPr>
        <w:spacing w:after="0" w:line="240" w:lineRule="auto"/>
        <w:rPr>
          <w:rFonts w:cstheme="minorHAnsi"/>
          <w:b/>
          <w:i/>
        </w:rPr>
      </w:pPr>
      <w:r w:rsidRPr="00275F03">
        <w:rPr>
          <w:rFonts w:cstheme="minorHAnsi"/>
          <w:b/>
          <w:i/>
        </w:rPr>
        <w:tab/>
        <w:t>chirurgická léčba</w:t>
      </w:r>
    </w:p>
    <w:p w:rsidR="001670BF" w:rsidRDefault="001670BF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bulektomie</w:t>
      </w:r>
    </w:p>
    <w:p w:rsidR="001670BF" w:rsidRDefault="001670BF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volumredukční operace </w:t>
      </w:r>
    </w:p>
    <w:p w:rsidR="00CF0580" w:rsidRPr="00CF0580" w:rsidRDefault="001670BF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transplantace plic</w:t>
      </w:r>
    </w:p>
    <w:p w:rsidR="00CF0580" w:rsidRPr="00275F03" w:rsidRDefault="00CF0580" w:rsidP="00CF0580">
      <w:pPr>
        <w:spacing w:after="0" w:line="240" w:lineRule="auto"/>
        <w:rPr>
          <w:rFonts w:cstheme="minorHAnsi"/>
          <w:b/>
          <w:i/>
        </w:rPr>
      </w:pPr>
      <w:r w:rsidRPr="00275F03">
        <w:rPr>
          <w:rFonts w:cstheme="minorHAnsi"/>
          <w:b/>
          <w:i/>
        </w:rPr>
        <w:tab/>
        <w:t>trvalá edukace pacientů a jejich rodin</w:t>
      </w:r>
    </w:p>
    <w:p w:rsidR="001670BF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</w:p>
    <w:p w:rsidR="001670BF" w:rsidRDefault="001670BF" w:rsidP="00CF0580">
      <w:pPr>
        <w:spacing w:after="0" w:line="240" w:lineRule="auto"/>
        <w:rPr>
          <w:rFonts w:cstheme="minorHAnsi"/>
        </w:rPr>
      </w:pPr>
    </w:p>
    <w:p w:rsidR="001670BF" w:rsidRDefault="001670BF" w:rsidP="00CF0580">
      <w:pPr>
        <w:spacing w:after="0" w:line="240" w:lineRule="auto"/>
        <w:rPr>
          <w:rFonts w:cstheme="minorHAnsi"/>
        </w:rPr>
      </w:pPr>
    </w:p>
    <w:p w:rsidR="001670BF" w:rsidRDefault="001670BF" w:rsidP="00CF0580">
      <w:pPr>
        <w:spacing w:after="0" w:line="240" w:lineRule="auto"/>
        <w:rPr>
          <w:rFonts w:cstheme="minorHAnsi"/>
        </w:rPr>
      </w:pP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</w:p>
    <w:p w:rsidR="00CF0580" w:rsidRPr="001670BF" w:rsidRDefault="00CF0580" w:rsidP="00CF0580">
      <w:pPr>
        <w:spacing w:after="0" w:line="240" w:lineRule="auto"/>
        <w:rPr>
          <w:rFonts w:cstheme="minorHAnsi"/>
          <w:u w:val="single"/>
        </w:rPr>
      </w:pPr>
      <w:r w:rsidRPr="001670BF">
        <w:rPr>
          <w:rFonts w:cstheme="minorHAnsi"/>
          <w:u w:val="single"/>
        </w:rPr>
        <w:t>Léčba exacerbace: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 xml:space="preserve">první volba = inhalační </w:t>
      </w:r>
      <w:r w:rsidRPr="00B07AE1">
        <w:rPr>
          <w:rFonts w:cstheme="minorHAnsi"/>
          <w:b/>
        </w:rPr>
        <w:t>bronchodilatancia</w:t>
      </w:r>
      <w:r w:rsidRPr="00CF0580">
        <w:rPr>
          <w:rFonts w:cstheme="minorHAnsi"/>
        </w:rPr>
        <w:t xml:space="preserve"> (SABA, SAMA nebo kombinace)</w:t>
      </w:r>
    </w:p>
    <w:p w:rsidR="00B07AE1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 xml:space="preserve">systémové </w:t>
      </w:r>
      <w:r w:rsidRPr="00B07AE1">
        <w:rPr>
          <w:rFonts w:cstheme="minorHAnsi"/>
          <w:b/>
        </w:rPr>
        <w:t>kortikosteroidy</w:t>
      </w:r>
      <w:r w:rsidR="00B07AE1">
        <w:rPr>
          <w:rFonts w:cstheme="minorHAnsi"/>
        </w:rPr>
        <w:t xml:space="preserve"> </w:t>
      </w:r>
    </w:p>
    <w:p w:rsidR="00B07AE1" w:rsidRDefault="00B07AE1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při exacerbaci C</w:t>
      </w:r>
      <w:r>
        <w:rPr>
          <w:rFonts w:cstheme="minorHAnsi"/>
        </w:rPr>
        <w:t>H</w:t>
      </w:r>
      <w:r w:rsidR="00CF0580" w:rsidRPr="00CF0580">
        <w:rPr>
          <w:rFonts w:cstheme="minorHAnsi"/>
        </w:rPr>
        <w:t xml:space="preserve">OPN, kdy je před bronchodilatační léčbou prokázána FEV1&lt;50% </w:t>
      </w:r>
    </w:p>
    <w:p w:rsidR="00CF0580" w:rsidRPr="00CF0580" w:rsidRDefault="00B07AE1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a u stadia III a IV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 xml:space="preserve">při hypoxemii </w:t>
      </w:r>
      <w:r w:rsidRPr="00B07AE1">
        <w:rPr>
          <w:rFonts w:cstheme="minorHAnsi"/>
          <w:b/>
        </w:rPr>
        <w:t>kyslík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</w:r>
      <w:r w:rsidRPr="00B07AE1">
        <w:rPr>
          <w:rFonts w:cstheme="minorHAnsi"/>
          <w:b/>
        </w:rPr>
        <w:t>ATB</w:t>
      </w:r>
      <w:r w:rsidRPr="00CF0580">
        <w:rPr>
          <w:rFonts w:cstheme="minorHAnsi"/>
        </w:rPr>
        <w:t xml:space="preserve"> při podezření na bakteriální příčinu exacerbace</w:t>
      </w:r>
    </w:p>
    <w:p w:rsidR="00B07AE1" w:rsidRDefault="00B07AE1" w:rsidP="00CF0580">
      <w:pPr>
        <w:spacing w:after="0" w:line="240" w:lineRule="auto"/>
        <w:rPr>
          <w:rFonts w:cstheme="minorHAnsi"/>
        </w:rPr>
      </w:pPr>
    </w:p>
    <w:p w:rsidR="00B07AE1" w:rsidRDefault="00CF0580" w:rsidP="00CF0580">
      <w:pPr>
        <w:spacing w:after="0" w:line="240" w:lineRule="auto"/>
        <w:rPr>
          <w:rFonts w:cstheme="minorHAnsi"/>
        </w:rPr>
      </w:pPr>
      <w:r w:rsidRPr="00B07AE1">
        <w:rPr>
          <w:rFonts w:cstheme="minorHAnsi"/>
          <w:b/>
        </w:rPr>
        <w:t>Diferenciální diagnóza</w:t>
      </w:r>
      <w:r w:rsidR="00B07AE1">
        <w:rPr>
          <w:rFonts w:cstheme="minorHAnsi"/>
        </w:rPr>
        <w:t>: AB</w:t>
      </w:r>
      <w:r w:rsidR="00B07AE1">
        <w:rPr>
          <w:rFonts w:cstheme="minorHAnsi"/>
        </w:rPr>
        <w:tab/>
      </w:r>
    </w:p>
    <w:p w:rsidR="00B07AE1" w:rsidRDefault="00B07AE1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jiné stavy s chronickým kašlem a dušností</w:t>
      </w:r>
      <w:r>
        <w:rPr>
          <w:rFonts w:cstheme="minorHAnsi"/>
        </w:rPr>
        <w:t xml:space="preserve">: </w:t>
      </w:r>
      <w:r w:rsidR="00CF0580" w:rsidRPr="00CF0580">
        <w:rPr>
          <w:rFonts w:cstheme="minorHAnsi"/>
        </w:rPr>
        <w:t>městnavá choroba srd</w:t>
      </w:r>
      <w:r>
        <w:rPr>
          <w:rFonts w:cstheme="minorHAnsi"/>
        </w:rPr>
        <w:t>eční</w:t>
      </w:r>
    </w:p>
    <w:p w:rsidR="00B07AE1" w:rsidRDefault="00B07AE1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bronchiektázie</w:t>
      </w:r>
    </w:p>
    <w:p w:rsidR="00B07AE1" w:rsidRDefault="00B07AE1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tuberkulóza </w:t>
      </w:r>
    </w:p>
    <w:p w:rsidR="00CF0580" w:rsidRPr="00CF0580" w:rsidRDefault="00B07AE1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CF0580" w:rsidRPr="00CF0580">
        <w:rPr>
          <w:rFonts w:cstheme="minorHAnsi"/>
        </w:rPr>
        <w:t>bronchiolitida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B07AE1">
        <w:rPr>
          <w:rFonts w:cstheme="minorHAnsi"/>
          <w:b/>
        </w:rPr>
        <w:t>Prognóza</w:t>
      </w:r>
      <w:r w:rsidRPr="00CF0580">
        <w:rPr>
          <w:rFonts w:cstheme="minorHAnsi"/>
        </w:rPr>
        <w:t xml:space="preserve">: 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>celoživotní nemoc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>individuální – závislý na rychlosti progrese, vzniku komplikací a komorbidit</w:t>
      </w:r>
    </w:p>
    <w:p w:rsidR="00B07AE1" w:rsidRDefault="00CF0580" w:rsidP="00CF0580">
      <w:pPr>
        <w:spacing w:after="0" w:line="240" w:lineRule="auto"/>
        <w:rPr>
          <w:rFonts w:cstheme="minorHAnsi"/>
        </w:rPr>
      </w:pPr>
      <w:r w:rsidRPr="00CF0580">
        <w:rPr>
          <w:rFonts w:cstheme="minorHAnsi"/>
        </w:rPr>
        <w:tab/>
        <w:t>rozhodující je</w:t>
      </w:r>
      <w:r w:rsidR="00B07AE1">
        <w:rPr>
          <w:rFonts w:cstheme="minorHAnsi"/>
        </w:rPr>
        <w:t xml:space="preserve">: </w:t>
      </w:r>
      <w:r w:rsidR="00B07AE1">
        <w:rPr>
          <w:rFonts w:cstheme="minorHAnsi"/>
        </w:rPr>
        <w:tab/>
        <w:t>včasná diagnóza</w:t>
      </w:r>
    </w:p>
    <w:p w:rsidR="00B07AE1" w:rsidRDefault="00B07AE1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absolutní zanechání kouření</w:t>
      </w:r>
    </w:p>
    <w:p w:rsidR="00B07AE1" w:rsidRDefault="00B07AE1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včasná a účinná léčba</w:t>
      </w:r>
    </w:p>
    <w:p w:rsidR="00B07AE1" w:rsidRDefault="00B07AE1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pečlivé monitorování</w:t>
      </w:r>
    </w:p>
    <w:p w:rsidR="00B07AE1" w:rsidRDefault="00B07AE1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>trvalá edukace</w:t>
      </w:r>
    </w:p>
    <w:p w:rsidR="00CF0580" w:rsidRPr="00CF0580" w:rsidRDefault="00B07AE1" w:rsidP="00CF058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0580" w:rsidRPr="00CF0580">
        <w:rPr>
          <w:rFonts w:cstheme="minorHAnsi"/>
        </w:rPr>
        <w:t xml:space="preserve">efektivní interdisciplinární spolupráce </w:t>
      </w:r>
    </w:p>
    <w:p w:rsidR="00CF0580" w:rsidRPr="00CF0580" w:rsidRDefault="00CF0580" w:rsidP="00CF0580">
      <w:pPr>
        <w:spacing w:after="0" w:line="240" w:lineRule="auto"/>
        <w:rPr>
          <w:rFonts w:cstheme="minorHAnsi"/>
        </w:rPr>
      </w:pPr>
    </w:p>
    <w:p w:rsidR="001428F0" w:rsidRPr="00CF0580" w:rsidRDefault="001428F0" w:rsidP="00CF0580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1428F0" w:rsidRPr="00CF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357"/>
    <w:multiLevelType w:val="multilevel"/>
    <w:tmpl w:val="02CCA1A0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15D6899"/>
    <w:multiLevelType w:val="hybridMultilevel"/>
    <w:tmpl w:val="FEC2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30EED"/>
    <w:multiLevelType w:val="hybridMultilevel"/>
    <w:tmpl w:val="7EA64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25857"/>
    <w:multiLevelType w:val="hybridMultilevel"/>
    <w:tmpl w:val="B7A22FA8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E0AB36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03378B"/>
    <w:multiLevelType w:val="multilevel"/>
    <w:tmpl w:val="1262A7AE"/>
    <w:styleLink w:val="WW8Num5"/>
    <w:lvl w:ilvl="0">
      <w:numFmt w:val="bullet"/>
      <w:lvlText w:val=""/>
      <w:lvlJc w:val="left"/>
      <w:rPr>
        <w:rFonts w:ascii="Wingdings" w:hAnsi="Wingdings"/>
        <w:b/>
        <w:i w:val="0"/>
        <w:sz w:val="24"/>
        <w:u w:val="none"/>
      </w:rPr>
    </w:lvl>
    <w:lvl w:ilvl="1">
      <w:numFmt w:val="bullet"/>
      <w:lvlText w:val=""/>
      <w:lvlJc w:val="left"/>
      <w:rPr>
        <w:rFonts w:ascii="Wingdings" w:hAnsi="Wingdings"/>
        <w:lang w:val="cs-CZ"/>
      </w:rPr>
    </w:lvl>
    <w:lvl w:ilvl="2">
      <w:numFmt w:val="bullet"/>
      <w:lvlText w:val=""/>
      <w:lvlJc w:val="left"/>
      <w:rPr>
        <w:rFonts w:ascii="Wingdings" w:hAnsi="Wingdings"/>
        <w:b/>
        <w:i w:val="0"/>
        <w:sz w:val="24"/>
        <w:u w:val="none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  <w:b/>
        <w:i w:val="0"/>
        <w:sz w:val="24"/>
        <w:u w:val="none"/>
      </w:rPr>
    </w:lvl>
    <w:lvl w:ilvl="6">
      <w:numFmt w:val="bullet"/>
      <w:lvlText w:val=""/>
      <w:lvlJc w:val="left"/>
      <w:rPr>
        <w:rFonts w:ascii="Wingdings" w:hAnsi="Wingdings"/>
        <w:b/>
        <w:i w:val="0"/>
        <w:sz w:val="24"/>
        <w:u w:val="none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D2"/>
    <w:rsid w:val="001428F0"/>
    <w:rsid w:val="001670BF"/>
    <w:rsid w:val="001C08F9"/>
    <w:rsid w:val="00246C6D"/>
    <w:rsid w:val="00275F03"/>
    <w:rsid w:val="002927D2"/>
    <w:rsid w:val="006247CD"/>
    <w:rsid w:val="006E4D21"/>
    <w:rsid w:val="00783E49"/>
    <w:rsid w:val="009C629F"/>
    <w:rsid w:val="00A10A3E"/>
    <w:rsid w:val="00AC5D79"/>
    <w:rsid w:val="00B07AE1"/>
    <w:rsid w:val="00B74834"/>
    <w:rsid w:val="00C06726"/>
    <w:rsid w:val="00CC7541"/>
    <w:rsid w:val="00CF0580"/>
    <w:rsid w:val="00E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927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numbering" w:customStyle="1" w:styleId="WW8Num9">
    <w:name w:val="WW8Num9"/>
    <w:basedOn w:val="Aucuneliste"/>
    <w:rsid w:val="002927D2"/>
    <w:pPr>
      <w:numPr>
        <w:numId w:val="1"/>
      </w:numPr>
    </w:pPr>
  </w:style>
  <w:style w:type="numbering" w:customStyle="1" w:styleId="WW8Num5">
    <w:name w:val="WW8Num5"/>
    <w:basedOn w:val="Aucuneliste"/>
    <w:rsid w:val="002927D2"/>
    <w:pPr>
      <w:numPr>
        <w:numId w:val="2"/>
      </w:numPr>
    </w:pPr>
  </w:style>
  <w:style w:type="paragraph" w:customStyle="1" w:styleId="Paragraphedeliste1">
    <w:name w:val="Paragraphe de liste1"/>
    <w:basedOn w:val="Normal"/>
    <w:qFormat/>
    <w:rsid w:val="00A10A3E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927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numbering" w:customStyle="1" w:styleId="WW8Num9">
    <w:name w:val="WW8Num9"/>
    <w:basedOn w:val="Aucuneliste"/>
    <w:rsid w:val="002927D2"/>
    <w:pPr>
      <w:numPr>
        <w:numId w:val="1"/>
      </w:numPr>
    </w:pPr>
  </w:style>
  <w:style w:type="numbering" w:customStyle="1" w:styleId="WW8Num5">
    <w:name w:val="WW8Num5"/>
    <w:basedOn w:val="Aucuneliste"/>
    <w:rsid w:val="002927D2"/>
    <w:pPr>
      <w:numPr>
        <w:numId w:val="2"/>
      </w:numPr>
    </w:pPr>
  </w:style>
  <w:style w:type="paragraph" w:customStyle="1" w:styleId="Paragraphedeliste1">
    <w:name w:val="Paragraphe de liste1"/>
    <w:basedOn w:val="Normal"/>
    <w:qFormat/>
    <w:rsid w:val="00A10A3E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1429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6</cp:revision>
  <dcterms:created xsi:type="dcterms:W3CDTF">2012-10-04T21:35:00Z</dcterms:created>
  <dcterms:modified xsi:type="dcterms:W3CDTF">2012-10-22T20:00:00Z</dcterms:modified>
</cp:coreProperties>
</file>